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753B" w14:textId="77777777" w:rsidR="002F6E5D" w:rsidRPr="007A5417" w:rsidRDefault="002F6E5D" w:rsidP="002F6E5D">
      <w:pPr>
        <w:spacing w:after="0"/>
        <w:rPr>
          <w:sz w:val="22"/>
        </w:rPr>
      </w:pPr>
      <w:r w:rsidRPr="007A5417">
        <w:rPr>
          <w:noProof/>
          <w:sz w:val="22"/>
          <w:bdr w:val="none" w:sz="0" w:space="0" w:color="auto" w:frame="1"/>
        </w:rPr>
        <w:drawing>
          <wp:inline distT="0" distB="0" distL="0" distR="0" wp14:anchorId="494FB0A5" wp14:editId="11388C6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47DA" w14:textId="77777777" w:rsidR="002F6E5D" w:rsidRPr="007A5417" w:rsidRDefault="002F6E5D" w:rsidP="002F6E5D">
      <w:pPr>
        <w:spacing w:after="0"/>
        <w:rPr>
          <w:sz w:val="22"/>
        </w:rPr>
      </w:pPr>
      <w:r w:rsidRPr="007A5417">
        <w:rPr>
          <w:sz w:val="22"/>
        </w:rPr>
        <w:t>Telki Község Önkormányzata</w:t>
      </w:r>
    </w:p>
    <w:p w14:paraId="34E553EE" w14:textId="77777777" w:rsidR="002F6E5D" w:rsidRPr="007A5417" w:rsidRDefault="002F6E5D" w:rsidP="002F6E5D">
      <w:pPr>
        <w:spacing w:after="0"/>
        <w:rPr>
          <w:sz w:val="22"/>
        </w:rPr>
      </w:pPr>
      <w:r w:rsidRPr="007A5417">
        <w:rPr>
          <w:sz w:val="22"/>
        </w:rPr>
        <w:t>2089 Telki, Petőfi u.1.</w:t>
      </w:r>
    </w:p>
    <w:p w14:paraId="5CD1B437" w14:textId="77777777" w:rsidR="002F6E5D" w:rsidRPr="007A5417" w:rsidRDefault="002F6E5D" w:rsidP="002F6E5D">
      <w:pPr>
        <w:spacing w:after="0"/>
        <w:rPr>
          <w:sz w:val="22"/>
        </w:rPr>
      </w:pPr>
      <w:r w:rsidRPr="007A5417">
        <w:rPr>
          <w:sz w:val="22"/>
        </w:rPr>
        <w:t>Telefon: (06) 26 920 801</w:t>
      </w:r>
    </w:p>
    <w:p w14:paraId="73FB8B40" w14:textId="77777777" w:rsidR="002F6E5D" w:rsidRPr="007A5417" w:rsidRDefault="002F6E5D" w:rsidP="002F6E5D">
      <w:pPr>
        <w:spacing w:after="0"/>
        <w:rPr>
          <w:sz w:val="22"/>
        </w:rPr>
      </w:pPr>
      <w:r w:rsidRPr="007A5417">
        <w:rPr>
          <w:sz w:val="22"/>
        </w:rPr>
        <w:t xml:space="preserve">E-mail: </w:t>
      </w:r>
      <w:hyperlink r:id="rId8" w:history="1">
        <w:r w:rsidRPr="007A5417">
          <w:rPr>
            <w:color w:val="0000FF"/>
            <w:sz w:val="22"/>
            <w:u w:val="single"/>
          </w:rPr>
          <w:t>hivatal@telki.hu</w:t>
        </w:r>
      </w:hyperlink>
    </w:p>
    <w:p w14:paraId="141A1E53" w14:textId="77777777" w:rsidR="002F6E5D" w:rsidRPr="007A5417" w:rsidRDefault="00565033" w:rsidP="002F6E5D">
      <w:pPr>
        <w:spacing w:after="0"/>
        <w:rPr>
          <w:sz w:val="22"/>
        </w:rPr>
      </w:pPr>
      <w:hyperlink r:id="rId9" w:history="1">
        <w:r w:rsidR="002F6E5D" w:rsidRPr="007A5417">
          <w:rPr>
            <w:sz w:val="22"/>
            <w:u w:val="single"/>
          </w:rPr>
          <w:t>www.telki.hu</w:t>
        </w:r>
      </w:hyperlink>
    </w:p>
    <w:p w14:paraId="490A043C" w14:textId="77777777" w:rsidR="002F6E5D" w:rsidRPr="007A5417" w:rsidRDefault="002F6E5D" w:rsidP="002F6E5D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 xml:space="preserve">ELŐTERJESZTÉS </w:t>
      </w:r>
    </w:p>
    <w:p w14:paraId="20514079" w14:textId="049E1B83" w:rsidR="002F6E5D" w:rsidRPr="007A5417" w:rsidRDefault="002F6E5D" w:rsidP="002F6E5D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 xml:space="preserve">A Képviselő-testület 2022. november 28-i rendes ülésére </w:t>
      </w:r>
    </w:p>
    <w:p w14:paraId="68233127" w14:textId="77777777" w:rsidR="002F6E5D" w:rsidRPr="007A5417" w:rsidRDefault="002F6E5D" w:rsidP="002F6E5D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>Napirend tárgya:</w:t>
      </w:r>
    </w:p>
    <w:p w14:paraId="65E8816A" w14:textId="77777777" w:rsidR="00CF7AB9" w:rsidRPr="007A5417" w:rsidRDefault="002F6E5D" w:rsidP="002F6E5D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 xml:space="preserve">Energetikai </w:t>
      </w:r>
      <w:r w:rsidR="00CF7AB9" w:rsidRPr="007A5417">
        <w:rPr>
          <w:b/>
          <w:bCs/>
          <w:sz w:val="22"/>
        </w:rPr>
        <w:t>beruházások előkészítése</w:t>
      </w:r>
    </w:p>
    <w:p w14:paraId="0AC95F93" w14:textId="77777777" w:rsidR="002F6E5D" w:rsidRPr="007A5417" w:rsidRDefault="002F6E5D" w:rsidP="002F6E5D">
      <w:pPr>
        <w:spacing w:after="0"/>
        <w:rPr>
          <w:b/>
          <w:bCs/>
          <w:sz w:val="22"/>
        </w:rPr>
      </w:pPr>
    </w:p>
    <w:p w14:paraId="6A6449CA" w14:textId="2D08C140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napirendet tárgyaló ülés dátuma</w:t>
      </w:r>
      <w:r w:rsidRPr="007A5417">
        <w:rPr>
          <w:sz w:val="22"/>
        </w:rPr>
        <w:t xml:space="preserve">: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7D04FB"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</w:rPr>
        <w:t>2022. 1</w:t>
      </w:r>
      <w:r w:rsidR="00CF7AB9" w:rsidRPr="007A5417">
        <w:rPr>
          <w:b/>
          <w:bCs/>
          <w:sz w:val="22"/>
        </w:rPr>
        <w:t>1.28</w:t>
      </w:r>
      <w:r w:rsidRPr="007A5417">
        <w:rPr>
          <w:b/>
          <w:bCs/>
          <w:sz w:val="22"/>
        </w:rPr>
        <w:t>.</w:t>
      </w:r>
      <w:r w:rsidRPr="007A5417">
        <w:rPr>
          <w:sz w:val="22"/>
        </w:rPr>
        <w:t xml:space="preserve"> </w:t>
      </w:r>
    </w:p>
    <w:p w14:paraId="246FBDD9" w14:textId="43EA920F" w:rsidR="002F6E5D" w:rsidRPr="007A5417" w:rsidRDefault="002F6E5D" w:rsidP="007D04FB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napirendet tárgyaló ülés:</w:t>
      </w:r>
      <w:r w:rsidRPr="007A5417">
        <w:rPr>
          <w:sz w:val="22"/>
        </w:rPr>
        <w:t xml:space="preserve">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7D04FB" w:rsidRPr="007A5417">
        <w:rPr>
          <w:sz w:val="22"/>
        </w:rPr>
        <w:tab/>
      </w:r>
      <w:r w:rsidR="007D04FB" w:rsidRPr="007A5417">
        <w:rPr>
          <w:sz w:val="22"/>
        </w:rPr>
        <w:tab/>
      </w:r>
      <w:r w:rsidR="0016027D" w:rsidRPr="007A5417">
        <w:rPr>
          <w:b/>
          <w:bCs/>
          <w:sz w:val="22"/>
        </w:rPr>
        <w:t>Pénzügyi Bizottság</w:t>
      </w:r>
      <w:r w:rsidR="007D04FB" w:rsidRPr="007A5417">
        <w:rPr>
          <w:sz w:val="22"/>
        </w:rPr>
        <w:t xml:space="preserve">, </w:t>
      </w:r>
      <w:r w:rsidRPr="007A5417">
        <w:rPr>
          <w:b/>
          <w:bCs/>
          <w:sz w:val="22"/>
        </w:rPr>
        <w:t>Képviselő-testület</w:t>
      </w:r>
    </w:p>
    <w:p w14:paraId="6DD30426" w14:textId="18F2332D" w:rsidR="002F6E5D" w:rsidRPr="007A5417" w:rsidRDefault="002F6E5D" w:rsidP="00CF7AB9">
      <w:pPr>
        <w:spacing w:after="0"/>
        <w:ind w:left="0"/>
        <w:rPr>
          <w:b/>
          <w:bCs/>
          <w:sz w:val="22"/>
        </w:rPr>
      </w:pPr>
      <w:r w:rsidRPr="007A5417">
        <w:rPr>
          <w:b/>
          <w:bCs/>
          <w:sz w:val="22"/>
        </w:rPr>
        <w:t>Előterjesztő:</w:t>
      </w:r>
      <w:r w:rsidRPr="007A5417">
        <w:rPr>
          <w:sz w:val="22"/>
        </w:rPr>
        <w:t xml:space="preserve">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8B7D43"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</w:rPr>
        <w:t>Deltai Károly polgármester</w:t>
      </w:r>
    </w:p>
    <w:p w14:paraId="5353093C" w14:textId="1EA20424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Az előterjesztést készítette:</w:t>
      </w:r>
      <w:r w:rsidRPr="007A5417">
        <w:rPr>
          <w:sz w:val="22"/>
        </w:rPr>
        <w:t xml:space="preserve">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8B7D43"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</w:rPr>
        <w:t>dr. Lack Mónika jegyző</w:t>
      </w:r>
      <w:r w:rsidRPr="007A5417">
        <w:rPr>
          <w:sz w:val="22"/>
        </w:rPr>
        <w:tab/>
      </w:r>
      <w:r w:rsidRPr="007A5417">
        <w:rPr>
          <w:sz w:val="22"/>
        </w:rPr>
        <w:tab/>
        <w:t xml:space="preserve"> </w:t>
      </w:r>
    </w:p>
    <w:p w14:paraId="33961E23" w14:textId="47AA2708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napirendet tárgyaló ülés típusa:</w:t>
      </w:r>
      <w:r w:rsidRPr="007A5417">
        <w:rPr>
          <w:sz w:val="22"/>
        </w:rPr>
        <w:t xml:space="preserve">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7D04FB"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</w:rPr>
        <w:t>nyílt</w:t>
      </w:r>
      <w:r w:rsidRPr="007A5417">
        <w:rPr>
          <w:sz w:val="22"/>
        </w:rPr>
        <w:t xml:space="preserve"> / zárt </w:t>
      </w:r>
    </w:p>
    <w:p w14:paraId="210EE84D" w14:textId="65A83E56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napirendet tárgyaló ülés típusa: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  <w:u w:val="single"/>
        </w:rPr>
        <w:t>rendes /</w:t>
      </w:r>
      <w:r w:rsidRPr="007A5417">
        <w:rPr>
          <w:sz w:val="22"/>
        </w:rPr>
        <w:t xml:space="preserve"> rendkívüli</w:t>
      </w:r>
    </w:p>
    <w:p w14:paraId="53F2A5AB" w14:textId="02184A3A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határozat elfogadásához szükséges többség típusát:</w:t>
      </w:r>
      <w:r w:rsidRPr="007A5417">
        <w:rPr>
          <w:sz w:val="22"/>
        </w:rPr>
        <w:t xml:space="preserve"> </w:t>
      </w:r>
      <w:r w:rsidR="008B7D43" w:rsidRPr="007A5417">
        <w:rPr>
          <w:sz w:val="22"/>
        </w:rPr>
        <w:tab/>
      </w:r>
      <w:r w:rsidRPr="007A5417">
        <w:rPr>
          <w:b/>
          <w:bCs/>
          <w:sz w:val="22"/>
          <w:u w:val="single"/>
        </w:rPr>
        <w:t>egyszerű</w:t>
      </w:r>
      <w:r w:rsidRPr="007A5417">
        <w:rPr>
          <w:sz w:val="22"/>
        </w:rPr>
        <w:t xml:space="preserve"> / minősített </w:t>
      </w:r>
    </w:p>
    <w:p w14:paraId="1ECA66D7" w14:textId="026C60AF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bCs/>
          <w:sz w:val="22"/>
        </w:rPr>
        <w:t>A szavazás módja:</w:t>
      </w:r>
      <w:r w:rsidRPr="007A5417">
        <w:rPr>
          <w:sz w:val="22"/>
        </w:rPr>
        <w:t xml:space="preserve"> </w:t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Pr="007A5417">
        <w:rPr>
          <w:sz w:val="22"/>
        </w:rPr>
        <w:tab/>
      </w:r>
      <w:r w:rsidR="007D04FB" w:rsidRPr="007A5417">
        <w:rPr>
          <w:sz w:val="22"/>
        </w:rPr>
        <w:tab/>
      </w:r>
      <w:r w:rsidRPr="007A5417">
        <w:rPr>
          <w:b/>
          <w:bCs/>
          <w:sz w:val="22"/>
          <w:u w:val="single"/>
        </w:rPr>
        <w:t>nyílt</w:t>
      </w:r>
      <w:r w:rsidRPr="007A5417">
        <w:rPr>
          <w:sz w:val="22"/>
        </w:rPr>
        <w:t xml:space="preserve"> / titkos </w:t>
      </w:r>
    </w:p>
    <w:p w14:paraId="46F70E8F" w14:textId="77777777" w:rsidR="00CF7AB9" w:rsidRPr="007A5417" w:rsidRDefault="00CF7AB9" w:rsidP="002F6E5D">
      <w:pPr>
        <w:spacing w:after="0"/>
        <w:rPr>
          <w:b/>
          <w:sz w:val="22"/>
        </w:rPr>
      </w:pPr>
    </w:p>
    <w:p w14:paraId="55D81827" w14:textId="7AB32DF5" w:rsidR="002F6E5D" w:rsidRPr="007A5417" w:rsidRDefault="002F6E5D" w:rsidP="00CF7AB9">
      <w:pPr>
        <w:spacing w:after="0"/>
        <w:ind w:left="0"/>
        <w:rPr>
          <w:b/>
          <w:sz w:val="22"/>
        </w:rPr>
      </w:pPr>
      <w:r w:rsidRPr="007A5417">
        <w:rPr>
          <w:b/>
          <w:sz w:val="22"/>
        </w:rPr>
        <w:t xml:space="preserve">1. Előzmények, különösen az adott tárgykörben hozott korábbi testületi döntések és azok végrehajtásának állása: </w:t>
      </w:r>
    </w:p>
    <w:p w14:paraId="5E236609" w14:textId="77777777" w:rsidR="002F6E5D" w:rsidRPr="007A5417" w:rsidRDefault="002F6E5D" w:rsidP="002F6E5D">
      <w:pPr>
        <w:spacing w:after="0"/>
        <w:rPr>
          <w:b/>
          <w:sz w:val="22"/>
        </w:rPr>
      </w:pPr>
    </w:p>
    <w:p w14:paraId="0F0E4742" w14:textId="77777777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b/>
          <w:sz w:val="22"/>
        </w:rPr>
        <w:t>2. Jogszabályi hivatkozások</w:t>
      </w:r>
      <w:r w:rsidRPr="007A5417">
        <w:rPr>
          <w:sz w:val="22"/>
        </w:rPr>
        <w:t xml:space="preserve">: </w:t>
      </w:r>
    </w:p>
    <w:p w14:paraId="31D0563D" w14:textId="77777777" w:rsidR="002F6E5D" w:rsidRPr="007A5417" w:rsidRDefault="002F6E5D" w:rsidP="002F6E5D">
      <w:pPr>
        <w:spacing w:after="0"/>
        <w:rPr>
          <w:b/>
          <w:sz w:val="22"/>
        </w:rPr>
      </w:pPr>
    </w:p>
    <w:p w14:paraId="208942E5" w14:textId="77777777" w:rsidR="002F6E5D" w:rsidRPr="007A5417" w:rsidRDefault="002F6E5D" w:rsidP="00CF7AB9">
      <w:pPr>
        <w:spacing w:after="0"/>
        <w:ind w:left="0"/>
        <w:rPr>
          <w:b/>
          <w:sz w:val="22"/>
        </w:rPr>
      </w:pPr>
      <w:r w:rsidRPr="007A5417">
        <w:rPr>
          <w:b/>
          <w:sz w:val="22"/>
        </w:rPr>
        <w:t>3. Költségkihatások és egyéb szükséges feltételeket, illetve megteremtésük javasolt forrásai:</w:t>
      </w:r>
    </w:p>
    <w:p w14:paraId="4CD811C6" w14:textId="77777777" w:rsidR="002F6E5D" w:rsidRPr="007A5417" w:rsidRDefault="002F6E5D" w:rsidP="00CF7AB9">
      <w:pPr>
        <w:spacing w:after="0"/>
        <w:ind w:left="0"/>
        <w:rPr>
          <w:sz w:val="22"/>
        </w:rPr>
      </w:pPr>
      <w:r w:rsidRPr="007A5417">
        <w:rPr>
          <w:sz w:val="22"/>
        </w:rPr>
        <w:t>A költségvetésben biztosított pénzügyi források</w:t>
      </w:r>
    </w:p>
    <w:p w14:paraId="182EB6D1" w14:textId="77777777" w:rsidR="002F6E5D" w:rsidRPr="007A5417" w:rsidRDefault="002F6E5D" w:rsidP="002F6E5D">
      <w:pPr>
        <w:spacing w:after="0"/>
        <w:rPr>
          <w:i/>
          <w:sz w:val="22"/>
        </w:rPr>
      </w:pPr>
    </w:p>
    <w:p w14:paraId="5B79E2E3" w14:textId="634B4200" w:rsidR="00A3366B" w:rsidRPr="007A5417" w:rsidRDefault="002F6E5D" w:rsidP="007A5417">
      <w:pPr>
        <w:spacing w:after="0"/>
        <w:ind w:left="0"/>
        <w:rPr>
          <w:b/>
          <w:sz w:val="22"/>
        </w:rPr>
      </w:pPr>
      <w:r w:rsidRPr="007A5417">
        <w:rPr>
          <w:b/>
          <w:sz w:val="22"/>
        </w:rPr>
        <w:t xml:space="preserve">4. Tényállás bemutatása: </w:t>
      </w:r>
    </w:p>
    <w:p w14:paraId="2634887C" w14:textId="45B6007D" w:rsidR="00AC5E5C" w:rsidRPr="007A5417" w:rsidRDefault="00AC5E5C" w:rsidP="00AC5E5C">
      <w:pPr>
        <w:spacing w:line="264" w:lineRule="auto"/>
        <w:ind w:left="0" w:right="184"/>
        <w:rPr>
          <w:bCs/>
          <w:sz w:val="22"/>
        </w:rPr>
      </w:pPr>
      <w:r w:rsidRPr="007A5417">
        <w:rPr>
          <w:bCs/>
          <w:sz w:val="22"/>
        </w:rPr>
        <w:t>A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kedvezőtlen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gazdasági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környezeti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változások,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valamint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az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elhúzódó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orosz-ukrán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háború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miatt drasztikusan emelkedtek az energiaárak Európában, energiaválság alakult ki</w:t>
      </w:r>
      <w:r w:rsidR="007F6DEA" w:rsidRPr="007A5417">
        <w:rPr>
          <w:bCs/>
          <w:sz w:val="22"/>
        </w:rPr>
        <w:t xml:space="preserve">. </w:t>
      </w:r>
      <w:r w:rsidRPr="007A5417">
        <w:rPr>
          <w:bCs/>
          <w:sz w:val="22"/>
        </w:rPr>
        <w:t>Magyarország Kormánya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 xml:space="preserve">energia-veszélyhelyzetet hirdetett ki és veszélyhelyzeti rendeleti kormányzást vezetett be. </w:t>
      </w:r>
    </w:p>
    <w:p w14:paraId="4864C01C" w14:textId="77777777" w:rsidR="00AC5E5C" w:rsidRPr="007A5417" w:rsidRDefault="00AC5E5C" w:rsidP="00AC5E5C">
      <w:pPr>
        <w:pStyle w:val="Szvegtrzs"/>
        <w:spacing w:before="1"/>
        <w:jc w:val="both"/>
        <w:rPr>
          <w:bCs/>
        </w:rPr>
      </w:pPr>
    </w:p>
    <w:p w14:paraId="5C2ABB73" w14:textId="26361F4A" w:rsidR="00AC5E5C" w:rsidRPr="007A5417" w:rsidRDefault="00AC5E5C" w:rsidP="00AC5E5C">
      <w:pPr>
        <w:spacing w:before="1" w:line="266" w:lineRule="auto"/>
        <w:ind w:left="0" w:right="176"/>
        <w:rPr>
          <w:bCs/>
          <w:sz w:val="22"/>
        </w:rPr>
      </w:pPr>
      <w:r w:rsidRPr="007A5417">
        <w:rPr>
          <w:bCs/>
          <w:sz w:val="22"/>
        </w:rPr>
        <w:t>Az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energiaárak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emelkedése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az önkormányzati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fenntartású intézmények működését jelentősen meghatározza.</w:t>
      </w:r>
      <w:r w:rsidR="00F31B4E" w:rsidRPr="007A5417">
        <w:rPr>
          <w:bCs/>
          <w:sz w:val="22"/>
        </w:rPr>
        <w:t xml:space="preserve"> </w:t>
      </w:r>
    </w:p>
    <w:p w14:paraId="6E661D57" w14:textId="77777777" w:rsidR="00AC5E5C" w:rsidRPr="007A5417" w:rsidRDefault="00AC5E5C" w:rsidP="00AC5E5C">
      <w:pPr>
        <w:pStyle w:val="Szvegtrzs"/>
        <w:spacing w:before="7"/>
        <w:jc w:val="both"/>
        <w:rPr>
          <w:bCs/>
        </w:rPr>
      </w:pPr>
    </w:p>
    <w:p w14:paraId="5E808864" w14:textId="0157E2E5" w:rsidR="00AC5E5C" w:rsidRPr="007A5417" w:rsidRDefault="00AC5E5C" w:rsidP="00BE60A1">
      <w:pPr>
        <w:spacing w:line="259" w:lineRule="auto"/>
        <w:ind w:left="-10" w:right="182" w:firstLine="0"/>
        <w:rPr>
          <w:bCs/>
          <w:sz w:val="22"/>
        </w:rPr>
      </w:pPr>
      <w:r w:rsidRPr="007A5417">
        <w:rPr>
          <w:bCs/>
          <w:sz w:val="22"/>
        </w:rPr>
        <w:t>A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>jelenlegi válsághelyzetben</w:t>
      </w:r>
      <w:r w:rsidRPr="007A5417">
        <w:rPr>
          <w:bCs/>
          <w:spacing w:val="40"/>
          <w:sz w:val="22"/>
        </w:rPr>
        <w:t xml:space="preserve"> </w:t>
      </w:r>
      <w:r w:rsidRPr="007A5417">
        <w:rPr>
          <w:bCs/>
          <w:sz w:val="22"/>
        </w:rPr>
        <w:t xml:space="preserve">feltétlenül szükséges az </w:t>
      </w:r>
      <w:r w:rsidR="00F31B4E" w:rsidRPr="007A5417">
        <w:rPr>
          <w:bCs/>
          <w:sz w:val="22"/>
        </w:rPr>
        <w:t xml:space="preserve">intézmények </w:t>
      </w:r>
      <w:r w:rsidRPr="007A5417">
        <w:rPr>
          <w:bCs/>
          <w:sz w:val="22"/>
        </w:rPr>
        <w:t>energiafelhasználás</w:t>
      </w:r>
      <w:r w:rsidR="00F31B4E" w:rsidRPr="007A5417">
        <w:rPr>
          <w:bCs/>
          <w:sz w:val="22"/>
        </w:rPr>
        <w:t>ának</w:t>
      </w:r>
      <w:r w:rsidRPr="007A5417">
        <w:rPr>
          <w:bCs/>
          <w:sz w:val="22"/>
        </w:rPr>
        <w:t xml:space="preserve"> csökkentése.</w:t>
      </w:r>
      <w:r w:rsidR="009B41ED" w:rsidRPr="007A5417">
        <w:rPr>
          <w:bCs/>
          <w:sz w:val="22"/>
        </w:rPr>
        <w:t xml:space="preserve"> Ennek érdekében az önkormányzat elkészített és a képviselő-testület október 10-i ülésén elfoga</w:t>
      </w:r>
      <w:r w:rsidR="000E525B" w:rsidRPr="007A5417">
        <w:rPr>
          <w:bCs/>
          <w:sz w:val="22"/>
        </w:rPr>
        <w:t>dott egy energetikai intézkedési tervet.</w:t>
      </w:r>
    </w:p>
    <w:p w14:paraId="03FD52DA" w14:textId="77777777" w:rsidR="00AC5E5C" w:rsidRPr="007A5417" w:rsidRDefault="00AC5E5C" w:rsidP="00AC5E5C">
      <w:pPr>
        <w:pStyle w:val="Szvegtrzs"/>
        <w:spacing w:before="5"/>
        <w:jc w:val="both"/>
        <w:rPr>
          <w:bCs/>
        </w:rPr>
      </w:pPr>
    </w:p>
    <w:p w14:paraId="3D56F231" w14:textId="09F3C0DD" w:rsidR="00DA035E" w:rsidRPr="007A5417" w:rsidRDefault="006541C7" w:rsidP="006541C7">
      <w:pPr>
        <w:ind w:left="-5"/>
        <w:rPr>
          <w:sz w:val="22"/>
        </w:rPr>
      </w:pPr>
      <w:r w:rsidRPr="007A5417">
        <w:rPr>
          <w:sz w:val="22"/>
        </w:rPr>
        <w:t>A</w:t>
      </w:r>
      <w:r w:rsidR="002631EE" w:rsidRPr="007A5417">
        <w:rPr>
          <w:sz w:val="22"/>
        </w:rPr>
        <w:t xml:space="preserve">z </w:t>
      </w:r>
      <w:r w:rsidR="00F04969" w:rsidRPr="007A5417">
        <w:rPr>
          <w:sz w:val="22"/>
        </w:rPr>
        <w:t>intézkedési terven túl meg kell vizsgálni, hogy milyen energetikai beruházások</w:t>
      </w:r>
      <w:r w:rsidR="0029164C" w:rsidRPr="007A5417">
        <w:rPr>
          <w:sz w:val="22"/>
        </w:rPr>
        <w:t>at szükséges elvégezni az egyes intézményeknél</w:t>
      </w:r>
      <w:r w:rsidR="00E9489B" w:rsidRPr="007A5417">
        <w:rPr>
          <w:sz w:val="22"/>
        </w:rPr>
        <w:t xml:space="preserve"> az energiahatékonyság </w:t>
      </w:r>
      <w:r w:rsidR="00C804EC">
        <w:rPr>
          <w:sz w:val="22"/>
        </w:rPr>
        <w:t xml:space="preserve">növelése </w:t>
      </w:r>
      <w:r w:rsidR="00E9489B" w:rsidRPr="007A5417">
        <w:rPr>
          <w:sz w:val="22"/>
        </w:rPr>
        <w:t>érdekében</w:t>
      </w:r>
      <w:r w:rsidR="0029164C" w:rsidRPr="007A5417">
        <w:rPr>
          <w:sz w:val="22"/>
        </w:rPr>
        <w:t xml:space="preserve">. Az </w:t>
      </w:r>
      <w:r w:rsidR="0084410C" w:rsidRPr="007A5417">
        <w:rPr>
          <w:sz w:val="22"/>
        </w:rPr>
        <w:t xml:space="preserve">energetikai </w:t>
      </w:r>
      <w:r w:rsidR="0029164C" w:rsidRPr="007A5417">
        <w:rPr>
          <w:sz w:val="22"/>
        </w:rPr>
        <w:t>beruházások</w:t>
      </w:r>
      <w:r w:rsidR="002C42CA" w:rsidRPr="007A5417">
        <w:rPr>
          <w:sz w:val="22"/>
        </w:rPr>
        <w:t xml:space="preserve"> </w:t>
      </w:r>
      <w:r w:rsidR="00657766">
        <w:rPr>
          <w:sz w:val="22"/>
        </w:rPr>
        <w:t>meghatározása</w:t>
      </w:r>
      <w:r w:rsidR="00011569" w:rsidRPr="007A5417">
        <w:rPr>
          <w:sz w:val="22"/>
        </w:rPr>
        <w:t xml:space="preserve">, a </w:t>
      </w:r>
      <w:r w:rsidRPr="007A5417">
        <w:rPr>
          <w:sz w:val="22"/>
        </w:rPr>
        <w:t xml:space="preserve">javaslatok kidolgozása során fel kell tárni minden olyan lehetőséget, amellyel </w:t>
      </w:r>
      <w:r w:rsidR="00011569" w:rsidRPr="007A5417">
        <w:rPr>
          <w:sz w:val="22"/>
        </w:rPr>
        <w:t xml:space="preserve">az </w:t>
      </w:r>
      <w:r w:rsidR="00657766">
        <w:rPr>
          <w:sz w:val="22"/>
        </w:rPr>
        <w:t xml:space="preserve">egyes </w:t>
      </w:r>
      <w:r w:rsidR="001E6990" w:rsidRPr="007A5417">
        <w:rPr>
          <w:sz w:val="22"/>
        </w:rPr>
        <w:t>intézmény</w:t>
      </w:r>
      <w:r w:rsidR="00011569" w:rsidRPr="007A5417">
        <w:rPr>
          <w:sz w:val="22"/>
        </w:rPr>
        <w:t>ek</w:t>
      </w:r>
      <w:r w:rsidR="001E6990" w:rsidRPr="007A5417">
        <w:rPr>
          <w:sz w:val="22"/>
        </w:rPr>
        <w:t xml:space="preserve"> esetében </w:t>
      </w:r>
      <w:r w:rsidR="00657766">
        <w:rPr>
          <w:sz w:val="22"/>
        </w:rPr>
        <w:t xml:space="preserve">jelentős </w:t>
      </w:r>
      <w:r w:rsidRPr="007A5417">
        <w:rPr>
          <w:sz w:val="22"/>
        </w:rPr>
        <w:t xml:space="preserve">energetikai megtakarítás érhető el. </w:t>
      </w:r>
    </w:p>
    <w:p w14:paraId="6EB7AF91" w14:textId="77777777" w:rsidR="00422D16" w:rsidRPr="007A5417" w:rsidRDefault="00422D16" w:rsidP="00864F14">
      <w:pPr>
        <w:ind w:left="-15" w:firstLine="0"/>
        <w:rPr>
          <w:sz w:val="22"/>
        </w:rPr>
      </w:pPr>
    </w:p>
    <w:p w14:paraId="7DA99D4A" w14:textId="261F6F35" w:rsidR="006541C7" w:rsidRPr="007A5417" w:rsidRDefault="00FA5555" w:rsidP="00864F14">
      <w:pPr>
        <w:ind w:left="-15" w:firstLine="0"/>
        <w:rPr>
          <w:sz w:val="22"/>
        </w:rPr>
      </w:pPr>
      <w:r w:rsidRPr="007A5417">
        <w:rPr>
          <w:sz w:val="22"/>
        </w:rPr>
        <w:t xml:space="preserve">Az </w:t>
      </w:r>
      <w:r w:rsidR="00864F14" w:rsidRPr="007A5417">
        <w:rPr>
          <w:sz w:val="22"/>
        </w:rPr>
        <w:t>energetikai be</w:t>
      </w:r>
      <w:r w:rsidR="00FF3672" w:rsidRPr="007A5417">
        <w:rPr>
          <w:sz w:val="22"/>
        </w:rPr>
        <w:t>ruházási</w:t>
      </w:r>
      <w:r w:rsidR="006541C7" w:rsidRPr="007A5417">
        <w:rPr>
          <w:sz w:val="22"/>
        </w:rPr>
        <w:t xml:space="preserve"> intézkedési terv</w:t>
      </w:r>
      <w:r w:rsidRPr="007A5417">
        <w:rPr>
          <w:sz w:val="22"/>
        </w:rPr>
        <w:t xml:space="preserve"> </w:t>
      </w:r>
      <w:r w:rsidR="006541C7" w:rsidRPr="007A5417">
        <w:rPr>
          <w:sz w:val="22"/>
        </w:rPr>
        <w:t>alapja az intézmény</w:t>
      </w:r>
      <w:r w:rsidR="00422D16" w:rsidRPr="007A5417">
        <w:rPr>
          <w:sz w:val="22"/>
        </w:rPr>
        <w:t>ek</w:t>
      </w:r>
      <w:r w:rsidR="006541C7" w:rsidRPr="007A5417">
        <w:rPr>
          <w:sz w:val="22"/>
        </w:rPr>
        <w:t xml:space="preserve"> energetikai állapotának felmérése. A</w:t>
      </w:r>
      <w:r w:rsidR="005C04D9" w:rsidRPr="007A5417">
        <w:rPr>
          <w:sz w:val="22"/>
        </w:rPr>
        <w:t>z állapotfelmérés</w:t>
      </w:r>
      <w:r w:rsidR="006541C7" w:rsidRPr="007A5417">
        <w:rPr>
          <w:sz w:val="22"/>
        </w:rPr>
        <w:t xml:space="preserve"> során meg kell állapítani, hogy adott</w:t>
      </w:r>
      <w:r w:rsidR="00FF3672" w:rsidRPr="007A5417">
        <w:rPr>
          <w:sz w:val="22"/>
        </w:rPr>
        <w:t xml:space="preserve"> intézményi</w:t>
      </w:r>
      <w:r w:rsidR="006541C7" w:rsidRPr="007A5417">
        <w:rPr>
          <w:sz w:val="22"/>
        </w:rPr>
        <w:t xml:space="preserve"> épületek esetében milyen energiahatékonyság növelő lehetőségek vannak, </w:t>
      </w:r>
      <w:r w:rsidR="00FF3672" w:rsidRPr="007A5417">
        <w:rPr>
          <w:sz w:val="22"/>
        </w:rPr>
        <w:t xml:space="preserve">majd </w:t>
      </w:r>
      <w:r w:rsidR="006541C7" w:rsidRPr="007A5417">
        <w:rPr>
          <w:sz w:val="22"/>
        </w:rPr>
        <w:t xml:space="preserve">ezeket a lehetőségeket a becsült beruházási költségek alapján szükséges csoportosítani. </w:t>
      </w:r>
    </w:p>
    <w:p w14:paraId="6F041119" w14:textId="77777777" w:rsidR="006541C7" w:rsidRPr="007A5417" w:rsidRDefault="006541C7" w:rsidP="006541C7">
      <w:pPr>
        <w:spacing w:after="0" w:line="259" w:lineRule="auto"/>
        <w:ind w:left="0" w:firstLine="0"/>
        <w:jc w:val="left"/>
        <w:rPr>
          <w:sz w:val="22"/>
        </w:rPr>
      </w:pPr>
      <w:r w:rsidRPr="007A5417">
        <w:rPr>
          <w:sz w:val="22"/>
        </w:rPr>
        <w:t xml:space="preserve"> </w:t>
      </w:r>
    </w:p>
    <w:p w14:paraId="3342CF2E" w14:textId="61AAB692" w:rsidR="004705F7" w:rsidRPr="007A5417" w:rsidRDefault="006541C7" w:rsidP="006541C7">
      <w:pPr>
        <w:ind w:left="-5"/>
        <w:rPr>
          <w:sz w:val="22"/>
        </w:rPr>
      </w:pPr>
      <w:r w:rsidRPr="007A5417">
        <w:rPr>
          <w:sz w:val="22"/>
        </w:rPr>
        <w:t xml:space="preserve">Az energiamegtakarítási lehetőségek azonosítása során </w:t>
      </w:r>
      <w:proofErr w:type="spellStart"/>
      <w:r w:rsidRPr="007A5417">
        <w:rPr>
          <w:sz w:val="22"/>
        </w:rPr>
        <w:t>elsődlegességet</w:t>
      </w:r>
      <w:proofErr w:type="spellEnd"/>
      <w:r w:rsidRPr="007A5417">
        <w:rPr>
          <w:sz w:val="22"/>
        </w:rPr>
        <w:t xml:space="preserve"> </w:t>
      </w:r>
      <w:r w:rsidR="00FF3672" w:rsidRPr="007A5417">
        <w:rPr>
          <w:sz w:val="22"/>
        </w:rPr>
        <w:t xml:space="preserve">kell </w:t>
      </w:r>
      <w:r w:rsidRPr="007A5417">
        <w:rPr>
          <w:sz w:val="22"/>
        </w:rPr>
        <w:t>élvez</w:t>
      </w:r>
      <w:r w:rsidR="00FF3672" w:rsidRPr="007A5417">
        <w:rPr>
          <w:sz w:val="22"/>
        </w:rPr>
        <w:t>ni</w:t>
      </w:r>
      <w:r w:rsidR="00250BD7" w:rsidRPr="007A5417">
        <w:rPr>
          <w:sz w:val="22"/>
        </w:rPr>
        <w:t>e</w:t>
      </w:r>
      <w:r w:rsidRPr="007A5417">
        <w:rPr>
          <w:sz w:val="22"/>
        </w:rPr>
        <w:t xml:space="preserve"> a beruházási költséget nem</w:t>
      </w:r>
      <w:r w:rsidR="00A85AB1">
        <w:rPr>
          <w:sz w:val="22"/>
        </w:rPr>
        <w:t xml:space="preserve"> i</w:t>
      </w:r>
      <w:r w:rsidRPr="007A5417">
        <w:rPr>
          <w:sz w:val="22"/>
        </w:rPr>
        <w:t>génylő, vagy csak alacsony beruházási költségű intézkedések</w:t>
      </w:r>
      <w:r w:rsidR="00250BD7" w:rsidRPr="007A5417">
        <w:rPr>
          <w:sz w:val="22"/>
        </w:rPr>
        <w:t>nek</w:t>
      </w:r>
      <w:r w:rsidR="00A85AB1">
        <w:rPr>
          <w:sz w:val="22"/>
        </w:rPr>
        <w:t>.</w:t>
      </w:r>
    </w:p>
    <w:p w14:paraId="0A10D79C" w14:textId="17229654" w:rsidR="006541C7" w:rsidRPr="007A5417" w:rsidRDefault="00A85AB1" w:rsidP="006541C7">
      <w:pPr>
        <w:ind w:left="-5"/>
        <w:rPr>
          <w:sz w:val="22"/>
        </w:rPr>
      </w:pPr>
      <w:r>
        <w:rPr>
          <w:sz w:val="22"/>
        </w:rPr>
        <w:lastRenderedPageBreak/>
        <w:t>Ezt</w:t>
      </w:r>
      <w:r w:rsidR="00071C53" w:rsidRPr="007A5417">
        <w:rPr>
          <w:sz w:val="22"/>
        </w:rPr>
        <w:t xml:space="preserve"> követik a</w:t>
      </w:r>
      <w:r w:rsidR="00883F19" w:rsidRPr="007A5417">
        <w:rPr>
          <w:sz w:val="22"/>
        </w:rPr>
        <w:t xml:space="preserve"> jelentősebb beruházási forrást igénylő intézkedések</w:t>
      </w:r>
      <w:r w:rsidR="004F1B3B" w:rsidRPr="007A5417">
        <w:rPr>
          <w:sz w:val="22"/>
        </w:rPr>
        <w:t>, melyek</w:t>
      </w:r>
      <w:r w:rsidR="00201E3B" w:rsidRPr="007A5417">
        <w:rPr>
          <w:sz w:val="22"/>
        </w:rPr>
        <w:t>et</w:t>
      </w:r>
      <w:r w:rsidR="004F1B3B" w:rsidRPr="007A5417">
        <w:rPr>
          <w:sz w:val="22"/>
        </w:rPr>
        <w:t xml:space="preserve"> az önkormányzat költségvetési lehetőségeinek függvényében kell a képviselő-testületnek mérlegelni, terveznie, forrásokat hozzárendelni</w:t>
      </w:r>
      <w:r w:rsidR="00425D46" w:rsidRPr="007A5417">
        <w:rPr>
          <w:sz w:val="22"/>
        </w:rPr>
        <w:t>.</w:t>
      </w:r>
    </w:p>
    <w:p w14:paraId="432C21F6" w14:textId="77777777" w:rsidR="006541C7" w:rsidRPr="007A5417" w:rsidRDefault="006541C7" w:rsidP="006541C7">
      <w:pPr>
        <w:spacing w:after="22" w:line="259" w:lineRule="auto"/>
        <w:ind w:left="0" w:firstLine="0"/>
        <w:jc w:val="left"/>
        <w:rPr>
          <w:sz w:val="22"/>
        </w:rPr>
      </w:pPr>
      <w:r w:rsidRPr="007A5417">
        <w:rPr>
          <w:sz w:val="22"/>
        </w:rPr>
        <w:t xml:space="preserve"> </w:t>
      </w:r>
    </w:p>
    <w:p w14:paraId="0F1FAD3E" w14:textId="738EFC38" w:rsidR="006541C7" w:rsidRPr="007A5417" w:rsidRDefault="006541C7" w:rsidP="00883F19">
      <w:pPr>
        <w:spacing w:after="0" w:line="259" w:lineRule="auto"/>
        <w:ind w:left="0" w:firstLine="0"/>
        <w:rPr>
          <w:sz w:val="22"/>
        </w:rPr>
      </w:pPr>
      <w:r w:rsidRPr="007A5417">
        <w:rPr>
          <w:sz w:val="22"/>
        </w:rPr>
        <w:t xml:space="preserve">A megvalósítani kívánt </w:t>
      </w:r>
      <w:r w:rsidR="00225E0F">
        <w:rPr>
          <w:sz w:val="22"/>
        </w:rPr>
        <w:t>beruházásokat</w:t>
      </w:r>
      <w:r w:rsidRPr="007A5417">
        <w:rPr>
          <w:sz w:val="22"/>
        </w:rPr>
        <w:t>, a rendelkezésre álló források és műszaki</w:t>
      </w:r>
      <w:r w:rsidR="00883F19" w:rsidRPr="007A5417">
        <w:rPr>
          <w:sz w:val="22"/>
        </w:rPr>
        <w:t xml:space="preserve"> </w:t>
      </w:r>
      <w:r w:rsidRPr="007A5417">
        <w:rPr>
          <w:sz w:val="22"/>
        </w:rPr>
        <w:t>megvalósítási lehetőségeket figyelembe véve</w:t>
      </w:r>
      <w:r w:rsidR="00FC3C10">
        <w:rPr>
          <w:sz w:val="22"/>
        </w:rPr>
        <w:t xml:space="preserve"> lehet tervezni</w:t>
      </w:r>
      <w:r w:rsidRPr="007A5417">
        <w:rPr>
          <w:sz w:val="22"/>
        </w:rPr>
        <w:t xml:space="preserve">, </w:t>
      </w:r>
      <w:r w:rsidR="00FC3C10">
        <w:rPr>
          <w:sz w:val="22"/>
        </w:rPr>
        <w:t xml:space="preserve">a </w:t>
      </w:r>
      <w:r w:rsidRPr="007A5417">
        <w:rPr>
          <w:sz w:val="22"/>
        </w:rPr>
        <w:t>megvalósítási határidő</w:t>
      </w:r>
      <w:r w:rsidR="00F36BD3" w:rsidRPr="007A5417">
        <w:rPr>
          <w:sz w:val="22"/>
        </w:rPr>
        <w:t>k</w:t>
      </w:r>
      <w:r w:rsidRPr="007A5417">
        <w:rPr>
          <w:sz w:val="22"/>
        </w:rPr>
        <w:t>, megvalósításért felelős személy és a becsült megtakarítási potenciál megadásával</w:t>
      </w:r>
      <w:r w:rsidR="00FC3C10">
        <w:rPr>
          <w:sz w:val="22"/>
        </w:rPr>
        <w:t xml:space="preserve"> együtt</w:t>
      </w:r>
      <w:r w:rsidRPr="007A5417">
        <w:rPr>
          <w:sz w:val="22"/>
        </w:rPr>
        <w:t xml:space="preserve">.  </w:t>
      </w:r>
    </w:p>
    <w:p w14:paraId="2FDF3253" w14:textId="77777777" w:rsidR="00166825" w:rsidRPr="007A5417" w:rsidRDefault="00166825" w:rsidP="00A3366B">
      <w:pPr>
        <w:ind w:left="-5"/>
        <w:rPr>
          <w:sz w:val="22"/>
        </w:rPr>
      </w:pPr>
    </w:p>
    <w:p w14:paraId="644B99C6" w14:textId="56581176" w:rsidR="00883F19" w:rsidRPr="007A5417" w:rsidRDefault="00883F19" w:rsidP="00A3366B">
      <w:pPr>
        <w:ind w:left="-5"/>
        <w:rPr>
          <w:sz w:val="22"/>
        </w:rPr>
      </w:pPr>
      <w:r w:rsidRPr="007A5417">
        <w:rPr>
          <w:sz w:val="22"/>
        </w:rPr>
        <w:t>A</w:t>
      </w:r>
      <w:r w:rsidR="002F79BC" w:rsidRPr="007A5417">
        <w:rPr>
          <w:sz w:val="22"/>
        </w:rPr>
        <w:t xml:space="preserve"> főépítész </w:t>
      </w:r>
      <w:r w:rsidR="004B2D76" w:rsidRPr="007A5417">
        <w:rPr>
          <w:sz w:val="22"/>
        </w:rPr>
        <w:t>előzetesen felmérte az önkormányzati intézmények</w:t>
      </w:r>
      <w:r w:rsidR="005A7043" w:rsidRPr="007A5417">
        <w:rPr>
          <w:sz w:val="22"/>
        </w:rPr>
        <w:t xml:space="preserve"> energetikai jellemzőit </w:t>
      </w:r>
      <w:r w:rsidR="00986954" w:rsidRPr="007A5417">
        <w:rPr>
          <w:sz w:val="22"/>
        </w:rPr>
        <w:t>és</w:t>
      </w:r>
      <w:r w:rsidR="005A7043" w:rsidRPr="007A5417">
        <w:rPr>
          <w:sz w:val="22"/>
        </w:rPr>
        <w:t xml:space="preserve"> meghatározta azokat </w:t>
      </w:r>
      <w:r w:rsidR="00FC3C10">
        <w:rPr>
          <w:sz w:val="22"/>
        </w:rPr>
        <w:t>a lehetséges</w:t>
      </w:r>
      <w:r w:rsidR="005A7043" w:rsidRPr="007A5417">
        <w:rPr>
          <w:sz w:val="22"/>
        </w:rPr>
        <w:t xml:space="preserve"> beavatkozási pontokat, melyek alapját képezhetik </w:t>
      </w:r>
      <w:r w:rsidR="00986954" w:rsidRPr="007A5417">
        <w:rPr>
          <w:sz w:val="22"/>
        </w:rPr>
        <w:t>egy</w:t>
      </w:r>
      <w:r w:rsidR="005A7043" w:rsidRPr="007A5417">
        <w:rPr>
          <w:sz w:val="22"/>
        </w:rPr>
        <w:t xml:space="preserve"> konkrét energetikai </w:t>
      </w:r>
      <w:r w:rsidR="00EE3E0D" w:rsidRPr="007A5417">
        <w:rPr>
          <w:sz w:val="22"/>
        </w:rPr>
        <w:t>beruházási</w:t>
      </w:r>
      <w:r w:rsidR="009179DC" w:rsidRPr="007A5417">
        <w:rPr>
          <w:sz w:val="22"/>
        </w:rPr>
        <w:t xml:space="preserve"> program</w:t>
      </w:r>
      <w:r w:rsidR="00986954" w:rsidRPr="007A5417">
        <w:rPr>
          <w:sz w:val="22"/>
        </w:rPr>
        <w:t xml:space="preserve"> kidolgozásának</w:t>
      </w:r>
      <w:r w:rsidR="009179DC" w:rsidRPr="007A5417">
        <w:rPr>
          <w:sz w:val="22"/>
        </w:rPr>
        <w:t>.</w:t>
      </w:r>
    </w:p>
    <w:p w14:paraId="3C4B4E7C" w14:textId="77777777" w:rsidR="009179DC" w:rsidRPr="007A5417" w:rsidRDefault="009179DC" w:rsidP="00A3366B">
      <w:pPr>
        <w:ind w:left="-5"/>
        <w:rPr>
          <w:sz w:val="22"/>
        </w:rPr>
      </w:pPr>
    </w:p>
    <w:p w14:paraId="1B9D6085" w14:textId="0E2B4118" w:rsidR="009179DC" w:rsidRPr="007A5417" w:rsidRDefault="009179DC" w:rsidP="00A3366B">
      <w:pPr>
        <w:ind w:left="-5"/>
        <w:rPr>
          <w:sz w:val="22"/>
        </w:rPr>
      </w:pPr>
      <w:r w:rsidRPr="007A5417">
        <w:rPr>
          <w:sz w:val="22"/>
        </w:rPr>
        <w:t xml:space="preserve">Ezek </w:t>
      </w:r>
      <w:r w:rsidR="006F1A89" w:rsidRPr="007A5417">
        <w:rPr>
          <w:sz w:val="22"/>
        </w:rPr>
        <w:t>a megvalósítási pontok i</w:t>
      </w:r>
      <w:r w:rsidRPr="007A5417">
        <w:rPr>
          <w:sz w:val="22"/>
        </w:rPr>
        <w:t>ntézményenként az alábbiak</w:t>
      </w:r>
      <w:r w:rsidR="002B5DAE">
        <w:rPr>
          <w:sz w:val="22"/>
        </w:rPr>
        <w:t xml:space="preserve"> lehetnek</w:t>
      </w:r>
      <w:r w:rsidRPr="007A5417">
        <w:rPr>
          <w:sz w:val="22"/>
        </w:rPr>
        <w:t>:</w:t>
      </w:r>
    </w:p>
    <w:p w14:paraId="0CCADA41" w14:textId="77777777" w:rsidR="009179DC" w:rsidRPr="007A5417" w:rsidRDefault="009179DC" w:rsidP="00A3366B">
      <w:pPr>
        <w:ind w:left="-5"/>
        <w:rPr>
          <w:sz w:val="22"/>
        </w:rPr>
      </w:pPr>
    </w:p>
    <w:p w14:paraId="6C09AE95" w14:textId="1DFC63CF" w:rsidR="00A04A41" w:rsidRPr="007A5417" w:rsidRDefault="00A04A41" w:rsidP="00A3366B">
      <w:pPr>
        <w:ind w:left="-5"/>
        <w:rPr>
          <w:sz w:val="22"/>
        </w:rPr>
      </w:pPr>
      <w:r w:rsidRPr="007A5417">
        <w:rPr>
          <w:sz w:val="22"/>
        </w:rPr>
        <w:t>Telki Zöldmanó Óvoda</w:t>
      </w:r>
      <w:r w:rsidR="00986954" w:rsidRPr="007A5417">
        <w:rPr>
          <w:sz w:val="22"/>
        </w:rPr>
        <w:t xml:space="preserve"> </w:t>
      </w:r>
      <w:r w:rsidR="00C97ED9" w:rsidRPr="007A5417">
        <w:rPr>
          <w:sz w:val="22"/>
        </w:rPr>
        <w:t>épülete</w:t>
      </w:r>
      <w:r w:rsidR="00EB2527">
        <w:rPr>
          <w:sz w:val="22"/>
        </w:rPr>
        <w:t xml:space="preserve"> ( </w:t>
      </w:r>
      <w:r w:rsidR="008501D6">
        <w:rPr>
          <w:sz w:val="22"/>
        </w:rPr>
        <w:t>Harangvirág utca</w:t>
      </w:r>
      <w:r w:rsidR="00565033">
        <w:rPr>
          <w:sz w:val="22"/>
        </w:rPr>
        <w:t>i épület</w:t>
      </w:r>
      <w:r w:rsidR="00EB2527">
        <w:rPr>
          <w:sz w:val="22"/>
        </w:rPr>
        <w:t>)</w:t>
      </w:r>
    </w:p>
    <w:p w14:paraId="72BD6AFC" w14:textId="6BA127BE" w:rsidR="00A04A41" w:rsidRPr="008501D6" w:rsidRDefault="00A04A41" w:rsidP="00A04A41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Az épületben található világítótestek (kompakt fénycsövek ) LED es-re történő cseréje</w:t>
      </w:r>
    </w:p>
    <w:p w14:paraId="052CBDDF" w14:textId="4D1EACC3" w:rsidR="00A04A41" w:rsidRDefault="00A04A41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 xml:space="preserve">A tetőtér hőszigetelése </w:t>
      </w:r>
    </w:p>
    <w:p w14:paraId="4C14F6B4" w14:textId="4844555E" w:rsidR="00BE42B2" w:rsidRPr="008501D6" w:rsidRDefault="00BE42B2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Napelemes rendszer telepítése</w:t>
      </w:r>
    </w:p>
    <w:p w14:paraId="10A42DCB" w14:textId="32982E6E" w:rsidR="00851E8D" w:rsidRPr="008501D6" w:rsidRDefault="002B5DAE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</w:t>
      </w:r>
      <w:r w:rsidR="00851E8D" w:rsidRPr="008501D6">
        <w:rPr>
          <w:color w:val="000000" w:themeColor="text1"/>
          <w:sz w:val="22"/>
        </w:rPr>
        <w:t xml:space="preserve">lternatív </w:t>
      </w:r>
      <w:r w:rsidR="00246172">
        <w:rPr>
          <w:color w:val="000000" w:themeColor="text1"/>
          <w:sz w:val="22"/>
        </w:rPr>
        <w:t xml:space="preserve">( hőszivattyús ) </w:t>
      </w:r>
      <w:r w:rsidR="00851E8D" w:rsidRPr="008501D6">
        <w:rPr>
          <w:color w:val="000000" w:themeColor="text1"/>
          <w:sz w:val="22"/>
        </w:rPr>
        <w:t>fűtési rendszer kiépítése</w:t>
      </w:r>
    </w:p>
    <w:p w14:paraId="7818BE7E" w14:textId="2E99D85C" w:rsidR="006F1A89" w:rsidRPr="008501D6" w:rsidRDefault="002B5DAE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Külső n</w:t>
      </w:r>
      <w:r w:rsidR="006F1A89" w:rsidRPr="008501D6">
        <w:rPr>
          <w:color w:val="000000" w:themeColor="text1"/>
          <w:sz w:val="22"/>
        </w:rPr>
        <w:t>yílászárók cseréje</w:t>
      </w:r>
    </w:p>
    <w:p w14:paraId="47C5497F" w14:textId="662BDAE0" w:rsidR="00166825" w:rsidRPr="008501D6" w:rsidRDefault="00A04A41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Padlástér és a használati tér közötti nyílászárók cseréje</w:t>
      </w:r>
    </w:p>
    <w:p w14:paraId="3E413086" w14:textId="77777777" w:rsidR="00A04A41" w:rsidRPr="008501D6" w:rsidRDefault="00A04A41" w:rsidP="00A3366B">
      <w:pPr>
        <w:ind w:left="-5"/>
        <w:rPr>
          <w:color w:val="000000" w:themeColor="text1"/>
          <w:sz w:val="22"/>
        </w:rPr>
      </w:pPr>
    </w:p>
    <w:p w14:paraId="0C69071C" w14:textId="03011DE9" w:rsidR="008501D6" w:rsidRPr="008501D6" w:rsidRDefault="008501D6" w:rsidP="008501D6">
      <w:pPr>
        <w:ind w:left="-5"/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Telki Zöldmanó Óvoda épülete</w:t>
      </w:r>
      <w:r w:rsidR="00EB2527">
        <w:rPr>
          <w:color w:val="000000" w:themeColor="text1"/>
          <w:sz w:val="22"/>
        </w:rPr>
        <w:t xml:space="preserve"> (</w:t>
      </w:r>
      <w:r w:rsidRPr="008501D6">
        <w:rPr>
          <w:color w:val="000000" w:themeColor="text1"/>
          <w:sz w:val="22"/>
        </w:rPr>
        <w:t>Tengelice utcai épület</w:t>
      </w:r>
      <w:r w:rsidR="00EB2527">
        <w:rPr>
          <w:color w:val="000000" w:themeColor="text1"/>
          <w:sz w:val="22"/>
        </w:rPr>
        <w:t xml:space="preserve"> )</w:t>
      </w:r>
      <w:r w:rsidRPr="008501D6">
        <w:rPr>
          <w:color w:val="000000" w:themeColor="text1"/>
          <w:sz w:val="22"/>
        </w:rPr>
        <w:t xml:space="preserve"> </w:t>
      </w:r>
    </w:p>
    <w:p w14:paraId="111C2955" w14:textId="77777777" w:rsidR="008501D6" w:rsidRDefault="008501D6" w:rsidP="008501D6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Az épületben található világítótestek (kompakt fénycsövek ) LED es-re történő cseréje</w:t>
      </w:r>
    </w:p>
    <w:p w14:paraId="4F20F707" w14:textId="106B4E8C" w:rsidR="00BE42B2" w:rsidRPr="00BE42B2" w:rsidRDefault="00BE42B2" w:rsidP="00BE42B2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Napelemes rendszer telepítése</w:t>
      </w:r>
    </w:p>
    <w:p w14:paraId="0D7B51A7" w14:textId="1846C6E0" w:rsidR="008501D6" w:rsidRPr="008501D6" w:rsidRDefault="002B5DAE" w:rsidP="008501D6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</w:t>
      </w:r>
      <w:r w:rsidR="008501D6" w:rsidRPr="008501D6">
        <w:rPr>
          <w:color w:val="000000" w:themeColor="text1"/>
          <w:sz w:val="22"/>
        </w:rPr>
        <w:t xml:space="preserve">lternatív </w:t>
      </w:r>
      <w:r w:rsidR="00246172">
        <w:rPr>
          <w:color w:val="000000" w:themeColor="text1"/>
          <w:sz w:val="22"/>
        </w:rPr>
        <w:t xml:space="preserve">( hőszivattyús ) </w:t>
      </w:r>
      <w:r w:rsidR="008501D6" w:rsidRPr="008501D6">
        <w:rPr>
          <w:color w:val="000000" w:themeColor="text1"/>
          <w:sz w:val="22"/>
        </w:rPr>
        <w:t>fűtési rendszer kiépítése</w:t>
      </w:r>
    </w:p>
    <w:p w14:paraId="4EF827D2" w14:textId="03201B1F" w:rsidR="008501D6" w:rsidRPr="008501D6" w:rsidRDefault="00F218AB" w:rsidP="008501D6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külső n</w:t>
      </w:r>
      <w:r w:rsidR="008501D6" w:rsidRPr="008501D6">
        <w:rPr>
          <w:color w:val="000000" w:themeColor="text1"/>
          <w:sz w:val="22"/>
        </w:rPr>
        <w:t>yílászárók cseréje</w:t>
      </w:r>
    </w:p>
    <w:p w14:paraId="08219BF7" w14:textId="77777777" w:rsidR="008501D6" w:rsidRPr="008501D6" w:rsidRDefault="008501D6" w:rsidP="00A3366B">
      <w:pPr>
        <w:ind w:left="-5"/>
        <w:rPr>
          <w:color w:val="000000" w:themeColor="text1"/>
          <w:sz w:val="22"/>
        </w:rPr>
      </w:pPr>
    </w:p>
    <w:p w14:paraId="3FE14974" w14:textId="77777777" w:rsidR="002C3FF8" w:rsidRPr="008501D6" w:rsidRDefault="002C3FF8" w:rsidP="00A3366B">
      <w:pPr>
        <w:ind w:left="-5"/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Egészségház:</w:t>
      </w:r>
    </w:p>
    <w:p w14:paraId="2A2C8FF3" w14:textId="48C498B4" w:rsidR="00A04A41" w:rsidRPr="008501D6" w:rsidRDefault="002C3FF8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proofErr w:type="spellStart"/>
      <w:r w:rsidRPr="008501D6">
        <w:rPr>
          <w:color w:val="000000" w:themeColor="text1"/>
          <w:sz w:val="22"/>
        </w:rPr>
        <w:t>Inverteres</w:t>
      </w:r>
      <w:proofErr w:type="spellEnd"/>
      <w:r w:rsidRPr="008501D6">
        <w:rPr>
          <w:color w:val="000000" w:themeColor="text1"/>
          <w:sz w:val="22"/>
        </w:rPr>
        <w:t xml:space="preserve"> klímák kültéri egységének tetőtérből kültéri területre történő áthelyezés</w:t>
      </w:r>
      <w:r w:rsidR="00421448" w:rsidRPr="008501D6">
        <w:rPr>
          <w:color w:val="000000" w:themeColor="text1"/>
          <w:sz w:val="22"/>
        </w:rPr>
        <w:t>e</w:t>
      </w:r>
      <w:r w:rsidRPr="008501D6">
        <w:rPr>
          <w:color w:val="000000" w:themeColor="text1"/>
          <w:sz w:val="22"/>
        </w:rPr>
        <w:t xml:space="preserve"> a klíma szerkezetek fűtésre történő használata</w:t>
      </w:r>
      <w:r w:rsidR="00421448" w:rsidRPr="008501D6">
        <w:rPr>
          <w:color w:val="000000" w:themeColor="text1"/>
          <w:sz w:val="22"/>
        </w:rPr>
        <w:t xml:space="preserve"> érdekében</w:t>
      </w:r>
    </w:p>
    <w:p w14:paraId="7B5CDC95" w14:textId="42BA4372" w:rsidR="00A04A41" w:rsidRPr="008501D6" w:rsidRDefault="00421448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N</w:t>
      </w:r>
      <w:r w:rsidR="002C3FF8" w:rsidRPr="008501D6">
        <w:rPr>
          <w:color w:val="000000" w:themeColor="text1"/>
          <w:sz w:val="22"/>
        </w:rPr>
        <w:t>apelemes rendszer telepítése</w:t>
      </w:r>
    </w:p>
    <w:p w14:paraId="446472AB" w14:textId="77777777" w:rsidR="002C3FF8" w:rsidRPr="008501D6" w:rsidRDefault="002C3FF8" w:rsidP="00A3366B">
      <w:pPr>
        <w:ind w:left="-5"/>
        <w:rPr>
          <w:color w:val="000000" w:themeColor="text1"/>
          <w:sz w:val="22"/>
        </w:rPr>
      </w:pPr>
    </w:p>
    <w:p w14:paraId="1779A26C" w14:textId="15A604A1" w:rsidR="002C3FF8" w:rsidRPr="008501D6" w:rsidRDefault="00986954" w:rsidP="00A3366B">
      <w:pPr>
        <w:ind w:left="-5"/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 xml:space="preserve">Kodolányi János Közösségi Ház és </w:t>
      </w:r>
      <w:r w:rsidR="002C3FF8" w:rsidRPr="008501D6">
        <w:rPr>
          <w:color w:val="000000" w:themeColor="text1"/>
          <w:sz w:val="22"/>
        </w:rPr>
        <w:t>Könyvtár</w:t>
      </w:r>
    </w:p>
    <w:p w14:paraId="572FA515" w14:textId="265B8257" w:rsidR="002C3FF8" w:rsidRPr="008501D6" w:rsidRDefault="002C3FF8" w:rsidP="00986954">
      <w:pPr>
        <w:pStyle w:val="Listaszerbekezds"/>
        <w:numPr>
          <w:ilvl w:val="0"/>
          <w:numId w:val="1"/>
        </w:numPr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Az épület belső udvar felőli tető felületén napeleme</w:t>
      </w:r>
      <w:r w:rsidR="00851E8D" w:rsidRPr="008501D6">
        <w:rPr>
          <w:color w:val="000000" w:themeColor="text1"/>
          <w:sz w:val="22"/>
        </w:rPr>
        <w:t>s rendszer</w:t>
      </w:r>
      <w:r w:rsidRPr="008501D6">
        <w:rPr>
          <w:color w:val="000000" w:themeColor="text1"/>
          <w:sz w:val="22"/>
        </w:rPr>
        <w:t xml:space="preserve"> telepítése, az elektromos </w:t>
      </w:r>
      <w:r w:rsidR="00565033">
        <w:rPr>
          <w:color w:val="000000" w:themeColor="text1"/>
          <w:sz w:val="22"/>
        </w:rPr>
        <w:t>áram ellátás</w:t>
      </w:r>
      <w:r w:rsidRPr="008501D6">
        <w:rPr>
          <w:color w:val="000000" w:themeColor="text1"/>
          <w:sz w:val="22"/>
        </w:rPr>
        <w:t xml:space="preserve"> biztosításához</w:t>
      </w:r>
    </w:p>
    <w:p w14:paraId="0C5DF921" w14:textId="77777777" w:rsidR="002C3FF8" w:rsidRPr="008501D6" w:rsidRDefault="002C3FF8" w:rsidP="00A3366B">
      <w:pPr>
        <w:ind w:left="-5"/>
        <w:rPr>
          <w:color w:val="000000" w:themeColor="text1"/>
          <w:sz w:val="22"/>
        </w:rPr>
      </w:pPr>
    </w:p>
    <w:p w14:paraId="6C98A504" w14:textId="50999C09" w:rsidR="002C3FF8" w:rsidRPr="008501D6" w:rsidRDefault="002C3FF8" w:rsidP="00851E8D">
      <w:pPr>
        <w:spacing w:after="0"/>
        <w:ind w:left="-5"/>
        <w:rPr>
          <w:color w:val="000000" w:themeColor="text1"/>
          <w:sz w:val="22"/>
        </w:rPr>
      </w:pPr>
      <w:r w:rsidRPr="008501D6">
        <w:rPr>
          <w:color w:val="000000" w:themeColor="text1"/>
          <w:sz w:val="22"/>
        </w:rPr>
        <w:t>Polgármesteri Hivatal</w:t>
      </w:r>
      <w:r w:rsidR="00986954" w:rsidRPr="008501D6">
        <w:rPr>
          <w:color w:val="000000" w:themeColor="text1"/>
          <w:sz w:val="22"/>
        </w:rPr>
        <w:t xml:space="preserve"> épületei</w:t>
      </w:r>
    </w:p>
    <w:tbl>
      <w:tblPr>
        <w:tblStyle w:val="TableGrid"/>
        <w:tblW w:w="9300" w:type="dxa"/>
        <w:tblInd w:w="-103" w:type="dxa"/>
        <w:tblLook w:val="04A0" w:firstRow="1" w:lastRow="0" w:firstColumn="1" w:lastColumn="0" w:noHBand="0" w:noVBand="1"/>
      </w:tblPr>
      <w:tblGrid>
        <w:gridCol w:w="9300"/>
      </w:tblGrid>
      <w:tr w:rsidR="00D566DD" w:rsidRPr="00565033" w14:paraId="53168DA7" w14:textId="77777777" w:rsidTr="002C3FF8">
        <w:trPr>
          <w:trHeight w:val="286"/>
        </w:trPr>
        <w:tc>
          <w:tcPr>
            <w:tcW w:w="9300" w:type="dxa"/>
          </w:tcPr>
          <w:p w14:paraId="0C568FFE" w14:textId="7E125BDE" w:rsidR="002C3FF8" w:rsidRPr="00565033" w:rsidRDefault="002C3FF8" w:rsidP="00D566DD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 xml:space="preserve">Az épületben található világítótestek (kompakt fénycsövek ) LED es-re történő cseréje </w:t>
            </w:r>
          </w:p>
          <w:p w14:paraId="6FDEC7D5" w14:textId="7E62EF25" w:rsidR="002C3FF8" w:rsidRPr="00565033" w:rsidRDefault="002C3FF8" w:rsidP="00D566DD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 xml:space="preserve">Padlástér </w:t>
            </w:r>
            <w:r w:rsidR="0098019D" w:rsidRPr="00565033">
              <w:rPr>
                <w:color w:val="000000" w:themeColor="text1"/>
                <w:sz w:val="22"/>
              </w:rPr>
              <w:t>hőszigetelése (</w:t>
            </w:r>
            <w:r w:rsidRPr="00565033">
              <w:rPr>
                <w:color w:val="000000" w:themeColor="text1"/>
                <w:sz w:val="22"/>
              </w:rPr>
              <w:t xml:space="preserve">15 cm táblás kőzetgyapottal </w:t>
            </w:r>
            <w:r w:rsidR="0098019D" w:rsidRPr="00565033">
              <w:rPr>
                <w:color w:val="000000" w:themeColor="text1"/>
                <w:sz w:val="22"/>
              </w:rPr>
              <w:t>)</w:t>
            </w:r>
          </w:p>
          <w:p w14:paraId="5BFD59C2" w14:textId="3C7890D0" w:rsidR="002C3FF8" w:rsidRPr="00565033" w:rsidRDefault="002C3FF8" w:rsidP="00D566DD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 xml:space="preserve">A </w:t>
            </w:r>
            <w:r w:rsidR="0098019D" w:rsidRPr="00565033">
              <w:rPr>
                <w:color w:val="000000" w:themeColor="text1"/>
                <w:sz w:val="22"/>
              </w:rPr>
              <w:t xml:space="preserve">belső épületszárny </w:t>
            </w:r>
            <w:r w:rsidRPr="00565033">
              <w:rPr>
                <w:color w:val="000000" w:themeColor="text1"/>
                <w:sz w:val="22"/>
              </w:rPr>
              <w:t>tetőfelület</w:t>
            </w:r>
            <w:r w:rsidR="0098019D" w:rsidRPr="00565033">
              <w:rPr>
                <w:color w:val="000000" w:themeColor="text1"/>
                <w:sz w:val="22"/>
              </w:rPr>
              <w:t>én</w:t>
            </w:r>
            <w:r w:rsidRPr="00565033">
              <w:rPr>
                <w:color w:val="000000" w:themeColor="text1"/>
                <w:sz w:val="22"/>
              </w:rPr>
              <w:t xml:space="preserve"> napelemek telepítése </w:t>
            </w:r>
          </w:p>
          <w:p w14:paraId="23503BC8" w14:textId="35B441B1" w:rsidR="00851E8D" w:rsidRPr="00565033" w:rsidRDefault="002C3FF8" w:rsidP="00D566DD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>Padlástér és a használati tér közötti nyílászárók cseréje</w:t>
            </w:r>
          </w:p>
          <w:p w14:paraId="7C1A62B5" w14:textId="270DC396" w:rsidR="00D566DD" w:rsidRPr="00565033" w:rsidRDefault="00D566DD" w:rsidP="00D566DD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>Homlokzat hőszigetelése</w:t>
            </w:r>
          </w:p>
          <w:p w14:paraId="79303EDE" w14:textId="77777777" w:rsidR="00D566DD" w:rsidRPr="00565033" w:rsidRDefault="00D566DD" w:rsidP="00D566DD">
            <w:pPr>
              <w:pStyle w:val="Listaszerbekezds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>Alternatív ( hőszivattyús ) fűtési rendszer kiépítése</w:t>
            </w:r>
          </w:p>
          <w:p w14:paraId="2A8BB2F4" w14:textId="77777777" w:rsidR="002C3FF8" w:rsidRPr="00565033" w:rsidRDefault="002C3FF8" w:rsidP="00D566DD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</w:p>
          <w:p w14:paraId="450480B9" w14:textId="06CA685C" w:rsidR="002C3FF8" w:rsidRPr="00565033" w:rsidRDefault="00C97ED9" w:rsidP="00D566DD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>Települési közvilágítás</w:t>
            </w:r>
            <w:r w:rsidR="00272802" w:rsidRPr="00565033">
              <w:rPr>
                <w:color w:val="000000" w:themeColor="text1"/>
                <w:sz w:val="22"/>
              </w:rPr>
              <w:t>t érintő beavatkozások</w:t>
            </w:r>
          </w:p>
          <w:p w14:paraId="3A0B917F" w14:textId="40B38B81" w:rsidR="00D566DD" w:rsidRPr="00565033" w:rsidRDefault="00D566DD" w:rsidP="00D566DD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2"/>
              </w:rPr>
            </w:pPr>
            <w:r w:rsidRPr="00565033">
              <w:rPr>
                <w:color w:val="000000" w:themeColor="text1"/>
                <w:sz w:val="22"/>
              </w:rPr>
              <w:t>Szabályozhatóság kiépítése</w:t>
            </w:r>
          </w:p>
          <w:p w14:paraId="3A9A78BC" w14:textId="79E0ED82" w:rsidR="00C97ED9" w:rsidRPr="00565033" w:rsidRDefault="00C97ED9" w:rsidP="00D566DD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</w:tbl>
    <w:p w14:paraId="14BD31D3" w14:textId="77777777" w:rsidR="00237452" w:rsidRPr="007A5417" w:rsidRDefault="00237452" w:rsidP="00565033">
      <w:pPr>
        <w:ind w:left="0" w:firstLine="0"/>
        <w:rPr>
          <w:sz w:val="22"/>
        </w:rPr>
      </w:pPr>
    </w:p>
    <w:p w14:paraId="7AAB2FDA" w14:textId="77F757EE" w:rsidR="003523D2" w:rsidRPr="007A5417" w:rsidRDefault="003523D2" w:rsidP="003523D2">
      <w:pPr>
        <w:ind w:left="-5" w:firstLine="0"/>
        <w:rPr>
          <w:sz w:val="22"/>
        </w:rPr>
      </w:pPr>
      <w:r w:rsidRPr="007A5417">
        <w:rPr>
          <w:sz w:val="22"/>
        </w:rPr>
        <w:t xml:space="preserve">A továbblépés érdekében </w:t>
      </w:r>
      <w:r w:rsidR="0002608E">
        <w:rPr>
          <w:sz w:val="22"/>
        </w:rPr>
        <w:t>a képviselő-testületnek az alábbiak</w:t>
      </w:r>
      <w:r w:rsidR="00CB0581">
        <w:rPr>
          <w:sz w:val="22"/>
        </w:rPr>
        <w:t>ról kell döntenie</w:t>
      </w:r>
      <w:r w:rsidRPr="007A5417">
        <w:rPr>
          <w:sz w:val="22"/>
        </w:rPr>
        <w:t>:</w:t>
      </w:r>
    </w:p>
    <w:p w14:paraId="5F1D9A72" w14:textId="14A95FF2" w:rsidR="003523D2" w:rsidRPr="007A5417" w:rsidRDefault="003523D2" w:rsidP="003523D2">
      <w:pPr>
        <w:pStyle w:val="Listaszerbekezds"/>
        <w:numPr>
          <w:ilvl w:val="0"/>
          <w:numId w:val="1"/>
        </w:numPr>
        <w:rPr>
          <w:sz w:val="22"/>
        </w:rPr>
      </w:pPr>
      <w:r w:rsidRPr="007A5417">
        <w:rPr>
          <w:sz w:val="22"/>
        </w:rPr>
        <w:t>azok</w:t>
      </w:r>
      <w:r w:rsidR="00CB0581">
        <w:rPr>
          <w:sz w:val="22"/>
        </w:rPr>
        <w:t xml:space="preserve">nak </w:t>
      </w:r>
      <w:r w:rsidRPr="007A5417">
        <w:rPr>
          <w:sz w:val="22"/>
        </w:rPr>
        <w:t xml:space="preserve">a </w:t>
      </w:r>
      <w:r w:rsidR="00302D8B" w:rsidRPr="007A5417">
        <w:rPr>
          <w:sz w:val="22"/>
        </w:rPr>
        <w:t xml:space="preserve">beavatkozási </w:t>
      </w:r>
      <w:r w:rsidRPr="007A5417">
        <w:rPr>
          <w:sz w:val="22"/>
        </w:rPr>
        <w:t>pontok</w:t>
      </w:r>
      <w:r w:rsidR="00CB0581">
        <w:rPr>
          <w:sz w:val="22"/>
        </w:rPr>
        <w:t>nak a meghatározása</w:t>
      </w:r>
      <w:r w:rsidRPr="007A5417">
        <w:rPr>
          <w:sz w:val="22"/>
        </w:rPr>
        <w:t>, melyeket javasol tovább gondolni</w:t>
      </w:r>
    </w:p>
    <w:p w14:paraId="0472A5EC" w14:textId="1B177F94" w:rsidR="003523D2" w:rsidRPr="007A5417" w:rsidRDefault="003523D2" w:rsidP="003523D2">
      <w:pPr>
        <w:pStyle w:val="Listaszerbekezds"/>
        <w:numPr>
          <w:ilvl w:val="0"/>
          <w:numId w:val="1"/>
        </w:numPr>
        <w:rPr>
          <w:sz w:val="22"/>
        </w:rPr>
      </w:pPr>
      <w:r w:rsidRPr="007A5417">
        <w:rPr>
          <w:sz w:val="22"/>
        </w:rPr>
        <w:t>egy energetikai szakértő</w:t>
      </w:r>
      <w:r w:rsidR="00780CFC">
        <w:rPr>
          <w:sz w:val="22"/>
        </w:rPr>
        <w:t xml:space="preserve"> megbízása</w:t>
      </w:r>
      <w:r w:rsidRPr="007A5417">
        <w:rPr>
          <w:sz w:val="22"/>
        </w:rPr>
        <w:t xml:space="preserve"> a </w:t>
      </w:r>
      <w:r w:rsidR="00C636FB" w:rsidRPr="007A5417">
        <w:rPr>
          <w:sz w:val="22"/>
        </w:rPr>
        <w:t>szükséges beavatkozási intézkedések kidolgozás</w:t>
      </w:r>
      <w:r w:rsidR="00780CFC">
        <w:rPr>
          <w:sz w:val="22"/>
        </w:rPr>
        <w:t>a érdekében</w:t>
      </w:r>
      <w:r w:rsidR="00ED2BB8" w:rsidRPr="007A5417">
        <w:rPr>
          <w:sz w:val="22"/>
        </w:rPr>
        <w:t xml:space="preserve">, ehhez </w:t>
      </w:r>
      <w:r w:rsidR="00780CFC">
        <w:rPr>
          <w:sz w:val="22"/>
        </w:rPr>
        <w:t xml:space="preserve">szükséges források </w:t>
      </w:r>
      <w:r w:rsidR="00ED2BB8" w:rsidRPr="007A5417">
        <w:rPr>
          <w:sz w:val="22"/>
        </w:rPr>
        <w:t>biztosítsa</w:t>
      </w:r>
    </w:p>
    <w:p w14:paraId="60B3D2FA" w14:textId="2AF51AC5" w:rsidR="00A6334A" w:rsidRDefault="00C636FB" w:rsidP="00A6334A">
      <w:pPr>
        <w:pStyle w:val="Listaszerbekezds"/>
        <w:numPr>
          <w:ilvl w:val="0"/>
          <w:numId w:val="1"/>
        </w:numPr>
        <w:rPr>
          <w:sz w:val="22"/>
        </w:rPr>
      </w:pPr>
      <w:r w:rsidRPr="00B27658">
        <w:rPr>
          <w:sz w:val="22"/>
        </w:rPr>
        <w:t>a</w:t>
      </w:r>
      <w:r w:rsidR="00660832" w:rsidRPr="00B27658">
        <w:rPr>
          <w:sz w:val="22"/>
        </w:rPr>
        <w:t>z egyes</w:t>
      </w:r>
      <w:r w:rsidRPr="00B27658">
        <w:rPr>
          <w:sz w:val="22"/>
        </w:rPr>
        <w:t xml:space="preserve"> beruházás</w:t>
      </w:r>
      <w:r w:rsidR="00660832" w:rsidRPr="00B27658">
        <w:rPr>
          <w:sz w:val="22"/>
        </w:rPr>
        <w:t>ok megvalósításához szükséges forrás</w:t>
      </w:r>
      <w:r w:rsidR="003B2C94" w:rsidRPr="00B27658">
        <w:rPr>
          <w:sz w:val="22"/>
        </w:rPr>
        <w:t>ok biztosítás</w:t>
      </w:r>
      <w:r w:rsidR="004064AC" w:rsidRPr="00B27658">
        <w:rPr>
          <w:sz w:val="22"/>
        </w:rPr>
        <w:t>áról szüksé</w:t>
      </w:r>
      <w:r w:rsidR="003B2C94" w:rsidRPr="00B27658">
        <w:rPr>
          <w:sz w:val="22"/>
        </w:rPr>
        <w:t>ges dönt</w:t>
      </w:r>
      <w:r w:rsidR="004064AC" w:rsidRPr="00B27658">
        <w:rPr>
          <w:sz w:val="22"/>
        </w:rPr>
        <w:t>és</w:t>
      </w:r>
      <w:r w:rsidR="003B2C94" w:rsidRPr="00B27658">
        <w:rPr>
          <w:sz w:val="22"/>
        </w:rPr>
        <w:t xml:space="preserve">. Ehhez szükséges </w:t>
      </w:r>
    </w:p>
    <w:p w14:paraId="1D9BBF9E" w14:textId="29634752" w:rsidR="00DC4FBD" w:rsidRDefault="003B2C94" w:rsidP="00A6334A">
      <w:pPr>
        <w:pStyle w:val="Listaszerbekezds"/>
        <w:ind w:left="426" w:firstLine="0"/>
        <w:rPr>
          <w:sz w:val="22"/>
        </w:rPr>
      </w:pPr>
      <w:r w:rsidRPr="00B27658">
        <w:rPr>
          <w:sz w:val="22"/>
        </w:rPr>
        <w:lastRenderedPageBreak/>
        <w:t>áttekintenie az</w:t>
      </w:r>
      <w:r w:rsidR="00EE1A69" w:rsidRPr="00B27658">
        <w:rPr>
          <w:sz w:val="22"/>
        </w:rPr>
        <w:t xml:space="preserve"> </w:t>
      </w:r>
      <w:r w:rsidR="004064AC" w:rsidRPr="00B27658">
        <w:rPr>
          <w:sz w:val="22"/>
        </w:rPr>
        <w:t xml:space="preserve">önkormányzat </w:t>
      </w:r>
      <w:r w:rsidR="00EE1A69" w:rsidRPr="00B27658">
        <w:rPr>
          <w:sz w:val="22"/>
        </w:rPr>
        <w:t xml:space="preserve">ingatlanvagyonát és </w:t>
      </w:r>
      <w:r w:rsidRPr="00B27658">
        <w:rPr>
          <w:sz w:val="22"/>
        </w:rPr>
        <w:t xml:space="preserve">ki kell </w:t>
      </w:r>
      <w:r w:rsidR="00146F15" w:rsidRPr="00B27658">
        <w:rPr>
          <w:sz w:val="22"/>
        </w:rPr>
        <w:t>jelöl</w:t>
      </w:r>
      <w:r w:rsidRPr="00B27658">
        <w:rPr>
          <w:sz w:val="22"/>
        </w:rPr>
        <w:t>nie</w:t>
      </w:r>
      <w:r w:rsidR="002E1F25" w:rsidRPr="00B27658">
        <w:rPr>
          <w:sz w:val="22"/>
        </w:rPr>
        <w:t xml:space="preserve"> értékesítésre azokat az ingatlanokat,</w:t>
      </w:r>
      <w:r w:rsidR="002063DE" w:rsidRPr="00B27658">
        <w:rPr>
          <w:sz w:val="22"/>
        </w:rPr>
        <w:t xml:space="preserve"> -</w:t>
      </w:r>
      <w:r w:rsidR="002E1F25" w:rsidRPr="00B27658">
        <w:rPr>
          <w:sz w:val="22"/>
        </w:rPr>
        <w:t xml:space="preserve"> </w:t>
      </w:r>
      <w:r w:rsidR="00146F15" w:rsidRPr="00B27658">
        <w:rPr>
          <w:sz w:val="22"/>
        </w:rPr>
        <w:t xml:space="preserve"> a későbbi forrásbiztosítás</w:t>
      </w:r>
      <w:r w:rsidR="00ED2BB8" w:rsidRPr="00B27658">
        <w:rPr>
          <w:sz w:val="22"/>
        </w:rPr>
        <w:t xml:space="preserve"> érdekében</w:t>
      </w:r>
      <w:r w:rsidR="002063DE" w:rsidRPr="00B27658">
        <w:rPr>
          <w:sz w:val="22"/>
        </w:rPr>
        <w:t xml:space="preserve">- </w:t>
      </w:r>
      <w:r w:rsidR="004E1479" w:rsidRPr="00B27658">
        <w:rPr>
          <w:sz w:val="22"/>
        </w:rPr>
        <w:t>,</w:t>
      </w:r>
      <w:r w:rsidR="00EA259C" w:rsidRPr="00B27658">
        <w:rPr>
          <w:sz w:val="22"/>
        </w:rPr>
        <w:t xml:space="preserve"> amelyek a fedezetét adják </w:t>
      </w:r>
      <w:r w:rsidR="004064AC" w:rsidRPr="00B27658">
        <w:rPr>
          <w:sz w:val="22"/>
        </w:rPr>
        <w:t>ez energetik</w:t>
      </w:r>
      <w:r w:rsidR="00BA2009" w:rsidRPr="00B27658">
        <w:rPr>
          <w:sz w:val="22"/>
        </w:rPr>
        <w:t>ai</w:t>
      </w:r>
      <w:r w:rsidR="00EA259C" w:rsidRPr="00B27658">
        <w:rPr>
          <w:sz w:val="22"/>
        </w:rPr>
        <w:t xml:space="preserve"> beruházásoknak. </w:t>
      </w:r>
      <w:r w:rsidR="00B27658" w:rsidRPr="00B27658">
        <w:rPr>
          <w:sz w:val="22"/>
        </w:rPr>
        <w:t xml:space="preserve">A </w:t>
      </w:r>
      <w:r w:rsidR="0034167F" w:rsidRPr="00B27658">
        <w:rPr>
          <w:sz w:val="22"/>
        </w:rPr>
        <w:t>kijelölt</w:t>
      </w:r>
      <w:r w:rsidR="00EA259C" w:rsidRPr="00B27658">
        <w:rPr>
          <w:sz w:val="22"/>
        </w:rPr>
        <w:t xml:space="preserve"> </w:t>
      </w:r>
      <w:r w:rsidR="00990F5D" w:rsidRPr="00B27658">
        <w:rPr>
          <w:sz w:val="22"/>
        </w:rPr>
        <w:t>ingatlan</w:t>
      </w:r>
      <w:r w:rsidR="0034167F" w:rsidRPr="00B27658">
        <w:rPr>
          <w:sz w:val="22"/>
        </w:rPr>
        <w:t xml:space="preserve"> (ok) </w:t>
      </w:r>
      <w:r w:rsidR="00990F5D" w:rsidRPr="00B27658">
        <w:rPr>
          <w:sz w:val="22"/>
        </w:rPr>
        <w:t xml:space="preserve"> értékesítés</w:t>
      </w:r>
      <w:r w:rsidR="0034167F" w:rsidRPr="00B27658">
        <w:rPr>
          <w:sz w:val="22"/>
        </w:rPr>
        <w:t>e</w:t>
      </w:r>
      <w:r w:rsidR="00990F5D" w:rsidRPr="00B27658">
        <w:rPr>
          <w:sz w:val="22"/>
        </w:rPr>
        <w:t xml:space="preserve"> csak konkrét szakértői értékbecslést követően </w:t>
      </w:r>
      <w:r w:rsidR="00B27658" w:rsidRPr="00B27658">
        <w:rPr>
          <w:sz w:val="22"/>
        </w:rPr>
        <w:t xml:space="preserve">történhet, ezért szükséges egy értékbecslő felkérése </w:t>
      </w:r>
      <w:r w:rsidR="00A6334A">
        <w:rPr>
          <w:sz w:val="22"/>
        </w:rPr>
        <w:t>a hivatalos értékbecslés elkészítéséhez.</w:t>
      </w:r>
    </w:p>
    <w:p w14:paraId="498EC426" w14:textId="77777777" w:rsidR="00A6334A" w:rsidRPr="00B27658" w:rsidRDefault="00A6334A" w:rsidP="00A6334A">
      <w:pPr>
        <w:pStyle w:val="Listaszerbekezds"/>
        <w:ind w:left="0" w:firstLine="0"/>
        <w:rPr>
          <w:sz w:val="22"/>
        </w:rPr>
      </w:pPr>
    </w:p>
    <w:p w14:paraId="285C1C98" w14:textId="1810CEF0" w:rsidR="00990F5D" w:rsidRPr="007A5417" w:rsidRDefault="00A6334A" w:rsidP="00DC4FBD">
      <w:pPr>
        <w:ind w:left="0" w:firstLine="345"/>
        <w:rPr>
          <w:sz w:val="22"/>
        </w:rPr>
      </w:pPr>
      <w:r>
        <w:rPr>
          <w:sz w:val="22"/>
        </w:rPr>
        <w:t xml:space="preserve"> </w:t>
      </w:r>
      <w:r w:rsidR="00990F5D" w:rsidRPr="007A5417">
        <w:rPr>
          <w:sz w:val="22"/>
        </w:rPr>
        <w:t>Az önkormányzat tulajdonában lévő ingatlanok listáját a</w:t>
      </w:r>
      <w:r w:rsidR="00AF58B0" w:rsidRPr="007A5417">
        <w:rPr>
          <w:sz w:val="22"/>
        </w:rPr>
        <w:t xml:space="preserve">z </w:t>
      </w:r>
      <w:r w:rsidR="00DC4FBD" w:rsidRPr="007A5417">
        <w:rPr>
          <w:sz w:val="22"/>
        </w:rPr>
        <w:t>csatolt melléklet képezi.</w:t>
      </w:r>
    </w:p>
    <w:p w14:paraId="7C8E5857" w14:textId="77777777" w:rsidR="00A6334A" w:rsidRDefault="00A6334A" w:rsidP="00CC5B2D">
      <w:pPr>
        <w:spacing w:after="0" w:line="240" w:lineRule="auto"/>
        <w:rPr>
          <w:sz w:val="22"/>
        </w:rPr>
      </w:pPr>
    </w:p>
    <w:p w14:paraId="7CBA55B6" w14:textId="4FCB7B65" w:rsidR="004D4383" w:rsidRDefault="00CC5B2D" w:rsidP="00CC5B2D">
      <w:pPr>
        <w:spacing w:after="0" w:line="240" w:lineRule="auto"/>
        <w:rPr>
          <w:sz w:val="22"/>
        </w:rPr>
      </w:pPr>
      <w:r w:rsidRPr="007A5417">
        <w:rPr>
          <w:sz w:val="22"/>
        </w:rPr>
        <w:t>Fontos, hogy az értékesítésre történő kijelölésről szóló döntés</w:t>
      </w:r>
      <w:r w:rsidR="00A6334A">
        <w:rPr>
          <w:sz w:val="22"/>
        </w:rPr>
        <w:t>ben</w:t>
      </w:r>
      <w:r w:rsidRPr="007A5417">
        <w:rPr>
          <w:sz w:val="22"/>
        </w:rPr>
        <w:t xml:space="preserve"> kerüljön megfogalmazásra, hogy az ingatlan értékesítéséből befolyó bevételt </w:t>
      </w:r>
      <w:r w:rsidR="00A56854">
        <w:rPr>
          <w:sz w:val="22"/>
        </w:rPr>
        <w:t xml:space="preserve">csak és kizárólag energetikai beruházások </w:t>
      </w:r>
      <w:r w:rsidR="004D4383">
        <w:rPr>
          <w:sz w:val="22"/>
        </w:rPr>
        <w:t>megvalósítására fordítha</w:t>
      </w:r>
      <w:r w:rsidR="00F0021F">
        <w:rPr>
          <w:sz w:val="22"/>
        </w:rPr>
        <w:t>t</w:t>
      </w:r>
      <w:r w:rsidR="004D4383">
        <w:rPr>
          <w:sz w:val="22"/>
        </w:rPr>
        <w:t>ja a</w:t>
      </w:r>
      <w:r w:rsidR="00F0021F">
        <w:rPr>
          <w:sz w:val="22"/>
        </w:rPr>
        <w:t>z önkormányzat.</w:t>
      </w:r>
    </w:p>
    <w:p w14:paraId="2C0BB5F2" w14:textId="5590450A" w:rsidR="00220BA6" w:rsidRPr="007A5417" w:rsidRDefault="00220BA6" w:rsidP="00220BA6">
      <w:pPr>
        <w:ind w:left="0" w:firstLine="0"/>
        <w:rPr>
          <w:sz w:val="22"/>
        </w:rPr>
      </w:pPr>
    </w:p>
    <w:p w14:paraId="3D9F7797" w14:textId="1CD348A4" w:rsidR="004F7825" w:rsidRPr="007A5417" w:rsidRDefault="004F7825" w:rsidP="00B20367">
      <w:pPr>
        <w:ind w:left="0" w:firstLine="451"/>
        <w:rPr>
          <w:sz w:val="22"/>
        </w:rPr>
      </w:pPr>
      <w:r w:rsidRPr="007A5417">
        <w:rPr>
          <w:sz w:val="22"/>
        </w:rPr>
        <w:t>Telki, 2022. november 24.</w:t>
      </w:r>
    </w:p>
    <w:p w14:paraId="20FCC1ED" w14:textId="75BEBA16" w:rsidR="004F7825" w:rsidRPr="007A5417" w:rsidRDefault="004F7825" w:rsidP="007D34E7">
      <w:pPr>
        <w:ind w:left="8496" w:firstLine="708"/>
        <w:rPr>
          <w:sz w:val="22"/>
        </w:rPr>
      </w:pPr>
      <w:r w:rsidRPr="007A5417">
        <w:rPr>
          <w:sz w:val="22"/>
        </w:rPr>
        <w:t>Deltai Károly</w:t>
      </w:r>
    </w:p>
    <w:p w14:paraId="048AAC7A" w14:textId="6E7D198E" w:rsidR="00783BA7" w:rsidRPr="007A5417" w:rsidRDefault="004F7825" w:rsidP="00565033">
      <w:pPr>
        <w:ind w:left="8496" w:firstLine="708"/>
        <w:rPr>
          <w:sz w:val="22"/>
        </w:rPr>
      </w:pPr>
      <w:r w:rsidRPr="007A5417">
        <w:rPr>
          <w:sz w:val="22"/>
        </w:rPr>
        <w:t>polgármester</w:t>
      </w:r>
    </w:p>
    <w:p w14:paraId="6EA56C53" w14:textId="77777777" w:rsidR="00783BA7" w:rsidRPr="007A5417" w:rsidRDefault="00783BA7" w:rsidP="00783BA7">
      <w:pPr>
        <w:jc w:val="center"/>
        <w:rPr>
          <w:b/>
          <w:sz w:val="22"/>
        </w:rPr>
      </w:pPr>
      <w:r w:rsidRPr="007A5417">
        <w:rPr>
          <w:b/>
          <w:sz w:val="22"/>
        </w:rPr>
        <w:t>Határozati javaslat</w:t>
      </w:r>
    </w:p>
    <w:p w14:paraId="5B39A7A2" w14:textId="77777777" w:rsidR="00783BA7" w:rsidRPr="007A5417" w:rsidRDefault="00783BA7" w:rsidP="00783BA7">
      <w:pPr>
        <w:jc w:val="center"/>
        <w:rPr>
          <w:b/>
          <w:sz w:val="22"/>
        </w:rPr>
      </w:pPr>
      <w:r w:rsidRPr="007A5417">
        <w:rPr>
          <w:b/>
          <w:sz w:val="22"/>
        </w:rPr>
        <w:t>Telki község Önkormányzat Képviselő-testületének</w:t>
      </w:r>
    </w:p>
    <w:p w14:paraId="4DE0D8E1" w14:textId="532D0900" w:rsidR="00783BA7" w:rsidRPr="007A5417" w:rsidRDefault="00783BA7" w:rsidP="00783BA7">
      <w:pPr>
        <w:jc w:val="center"/>
        <w:rPr>
          <w:b/>
          <w:sz w:val="22"/>
        </w:rPr>
      </w:pPr>
      <w:r w:rsidRPr="007A5417">
        <w:rPr>
          <w:b/>
          <w:sz w:val="22"/>
        </w:rPr>
        <w:t>/2022. (XI.  .) Önkormányzati határozata</w:t>
      </w:r>
    </w:p>
    <w:p w14:paraId="302DF49B" w14:textId="3AE21968" w:rsidR="00783BA7" w:rsidRPr="007A5417" w:rsidRDefault="00783BA7" w:rsidP="00B20367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>Energetikai beruházások előkészítése</w:t>
      </w:r>
    </w:p>
    <w:p w14:paraId="65505816" w14:textId="77777777" w:rsidR="0024740C" w:rsidRPr="007A5417" w:rsidRDefault="0024740C" w:rsidP="00B20367">
      <w:pPr>
        <w:spacing w:after="0"/>
        <w:jc w:val="center"/>
        <w:rPr>
          <w:b/>
          <w:bCs/>
          <w:sz w:val="22"/>
        </w:rPr>
      </w:pPr>
    </w:p>
    <w:p w14:paraId="7086581A" w14:textId="194715DC" w:rsidR="00CB6B68" w:rsidRPr="007A5417" w:rsidRDefault="00783BA7" w:rsidP="007D04FB">
      <w:pPr>
        <w:pStyle w:val="Szvegtrzs"/>
        <w:ind w:left="451"/>
        <w:jc w:val="both"/>
        <w:rPr>
          <w:bCs/>
        </w:rPr>
      </w:pPr>
      <w:r w:rsidRPr="007A5417">
        <w:rPr>
          <w:bCs/>
        </w:rPr>
        <w:t>A</w:t>
      </w:r>
      <w:r w:rsidRPr="007A5417">
        <w:rPr>
          <w:bCs/>
          <w:spacing w:val="21"/>
        </w:rPr>
        <w:t xml:space="preserve"> </w:t>
      </w:r>
      <w:r w:rsidRPr="007A5417">
        <w:rPr>
          <w:bCs/>
        </w:rPr>
        <w:t>Képviselő-testület</w:t>
      </w:r>
      <w:r w:rsidRPr="007A5417">
        <w:rPr>
          <w:bCs/>
          <w:spacing w:val="5"/>
        </w:rPr>
        <w:t xml:space="preserve"> </w:t>
      </w:r>
      <w:r w:rsidRPr="007A5417">
        <w:rPr>
          <w:bCs/>
        </w:rPr>
        <w:t>úgy határoz</w:t>
      </w:r>
      <w:r w:rsidR="00BB21CD" w:rsidRPr="007A5417">
        <w:rPr>
          <w:bCs/>
        </w:rPr>
        <w:t>ott, hogy az önkormányzati intézményeket érintő energetikai megtakarít</w:t>
      </w:r>
      <w:r w:rsidR="00937605" w:rsidRPr="007A5417">
        <w:rPr>
          <w:bCs/>
        </w:rPr>
        <w:t>ást eredményező beruházások előkészítéséhez szakemb</w:t>
      </w:r>
      <w:r w:rsidR="002D1BBC" w:rsidRPr="007A5417">
        <w:rPr>
          <w:bCs/>
        </w:rPr>
        <w:t>e</w:t>
      </w:r>
      <w:r w:rsidR="00937605" w:rsidRPr="007A5417">
        <w:rPr>
          <w:bCs/>
        </w:rPr>
        <w:t>rt von be, az szak</w:t>
      </w:r>
      <w:r w:rsidR="00CB6B68" w:rsidRPr="007A5417">
        <w:rPr>
          <w:bCs/>
        </w:rPr>
        <w:t xml:space="preserve">értői munkák elvégzéséhez </w:t>
      </w:r>
      <w:r w:rsidR="0024740C" w:rsidRPr="007A5417">
        <w:rPr>
          <w:bCs/>
        </w:rPr>
        <w:t xml:space="preserve">szükséges forrásokat </w:t>
      </w:r>
      <w:r w:rsidR="002D1BBC" w:rsidRPr="007A5417">
        <w:rPr>
          <w:bCs/>
        </w:rPr>
        <w:t xml:space="preserve"> biztosít a </w:t>
      </w:r>
      <w:r w:rsidR="00681628">
        <w:rPr>
          <w:bCs/>
        </w:rPr>
        <w:t xml:space="preserve">2022.évi </w:t>
      </w:r>
      <w:r w:rsidR="002D1BBC" w:rsidRPr="007A5417">
        <w:rPr>
          <w:bCs/>
        </w:rPr>
        <w:t>költségvetés tartalékkeret terhére.</w:t>
      </w:r>
    </w:p>
    <w:p w14:paraId="1C02E226" w14:textId="77777777" w:rsidR="00783BA7" w:rsidRPr="007A5417" w:rsidRDefault="00783BA7" w:rsidP="00987E1F">
      <w:pPr>
        <w:spacing w:before="16"/>
        <w:ind w:left="0" w:firstLine="0"/>
        <w:rPr>
          <w:bCs/>
          <w:sz w:val="22"/>
        </w:rPr>
      </w:pPr>
    </w:p>
    <w:p w14:paraId="35AA837A" w14:textId="77777777" w:rsidR="00783BA7" w:rsidRPr="007A5417" w:rsidRDefault="00783BA7" w:rsidP="007D04FB">
      <w:pPr>
        <w:spacing w:before="16"/>
        <w:ind w:left="0" w:firstLine="451"/>
        <w:rPr>
          <w:bCs/>
          <w:sz w:val="22"/>
        </w:rPr>
      </w:pPr>
      <w:r w:rsidRPr="007A5417">
        <w:rPr>
          <w:bCs/>
          <w:sz w:val="22"/>
        </w:rPr>
        <w:t>Határidő: azonnal</w:t>
      </w:r>
    </w:p>
    <w:p w14:paraId="7248A88E" w14:textId="77777777" w:rsidR="00783BA7" w:rsidRPr="007A5417" w:rsidRDefault="00783BA7" w:rsidP="007D04FB">
      <w:pPr>
        <w:spacing w:before="16"/>
        <w:rPr>
          <w:bCs/>
          <w:sz w:val="22"/>
        </w:rPr>
      </w:pPr>
      <w:r w:rsidRPr="007A5417">
        <w:rPr>
          <w:bCs/>
          <w:sz w:val="22"/>
        </w:rPr>
        <w:t>Felelős: polgármester, jegyző</w:t>
      </w:r>
    </w:p>
    <w:p w14:paraId="54911E51" w14:textId="77777777" w:rsidR="003C4577" w:rsidRPr="007A5417" w:rsidRDefault="003C4577" w:rsidP="00B20367">
      <w:pPr>
        <w:spacing w:before="16"/>
        <w:ind w:left="0" w:firstLine="0"/>
        <w:rPr>
          <w:bCs/>
          <w:sz w:val="22"/>
        </w:rPr>
      </w:pPr>
    </w:p>
    <w:p w14:paraId="1FA7694B" w14:textId="77777777" w:rsidR="003C4577" w:rsidRPr="007A5417" w:rsidRDefault="003C4577" w:rsidP="003C4577">
      <w:pPr>
        <w:jc w:val="center"/>
        <w:rPr>
          <w:b/>
          <w:sz w:val="22"/>
        </w:rPr>
      </w:pPr>
      <w:r w:rsidRPr="007A5417">
        <w:rPr>
          <w:b/>
          <w:sz w:val="22"/>
        </w:rPr>
        <w:t>Határozati javaslat</w:t>
      </w:r>
    </w:p>
    <w:p w14:paraId="747F2887" w14:textId="77777777" w:rsidR="003C4577" w:rsidRPr="007A5417" w:rsidRDefault="003C4577" w:rsidP="003C4577">
      <w:pPr>
        <w:jc w:val="center"/>
        <w:rPr>
          <w:b/>
          <w:sz w:val="22"/>
        </w:rPr>
      </w:pPr>
      <w:r w:rsidRPr="007A5417">
        <w:rPr>
          <w:b/>
          <w:sz w:val="22"/>
        </w:rPr>
        <w:t>Telki község Önkormányzat Képviselő-testületének</w:t>
      </w:r>
    </w:p>
    <w:p w14:paraId="4D42AB6B" w14:textId="77777777" w:rsidR="003C4577" w:rsidRPr="007A5417" w:rsidRDefault="003C4577" w:rsidP="003C4577">
      <w:pPr>
        <w:jc w:val="center"/>
        <w:rPr>
          <w:b/>
          <w:sz w:val="22"/>
        </w:rPr>
      </w:pPr>
      <w:r w:rsidRPr="007A5417">
        <w:rPr>
          <w:b/>
          <w:sz w:val="22"/>
        </w:rPr>
        <w:t>/2022. (XI.  .) Önkormányzati határozata</w:t>
      </w:r>
    </w:p>
    <w:p w14:paraId="11B702C3" w14:textId="77777777" w:rsidR="003C4577" w:rsidRPr="007A5417" w:rsidRDefault="003C4577" w:rsidP="003C4577">
      <w:pPr>
        <w:spacing w:after="0"/>
        <w:jc w:val="center"/>
        <w:rPr>
          <w:b/>
          <w:bCs/>
          <w:sz w:val="22"/>
        </w:rPr>
      </w:pPr>
      <w:r w:rsidRPr="007A5417">
        <w:rPr>
          <w:b/>
          <w:bCs/>
          <w:sz w:val="22"/>
        </w:rPr>
        <w:t>Energetikai beruházások előkészítése</w:t>
      </w:r>
    </w:p>
    <w:p w14:paraId="34F1B2FB" w14:textId="77777777" w:rsidR="003C4577" w:rsidRPr="007A5417" w:rsidRDefault="003C4577" w:rsidP="003C4577">
      <w:pPr>
        <w:pStyle w:val="Szvegtrzs"/>
        <w:rPr>
          <w:bCs/>
        </w:rPr>
      </w:pPr>
    </w:p>
    <w:p w14:paraId="1917A209" w14:textId="77777777" w:rsidR="0061281D" w:rsidRDefault="003C4577" w:rsidP="00911238">
      <w:pPr>
        <w:spacing w:before="16"/>
        <w:rPr>
          <w:sz w:val="22"/>
        </w:rPr>
      </w:pPr>
      <w:r w:rsidRPr="007A5417">
        <w:rPr>
          <w:bCs/>
          <w:sz w:val="22"/>
        </w:rPr>
        <w:t>A</w:t>
      </w:r>
      <w:r w:rsidRPr="007A5417">
        <w:rPr>
          <w:bCs/>
          <w:spacing w:val="21"/>
          <w:sz w:val="22"/>
        </w:rPr>
        <w:t xml:space="preserve"> </w:t>
      </w:r>
      <w:r w:rsidRPr="007A5417">
        <w:rPr>
          <w:bCs/>
          <w:sz w:val="22"/>
        </w:rPr>
        <w:t>Képviselő-testület</w:t>
      </w:r>
      <w:r w:rsidRPr="007A5417">
        <w:rPr>
          <w:bCs/>
          <w:spacing w:val="5"/>
          <w:sz w:val="22"/>
        </w:rPr>
        <w:t xml:space="preserve"> </w:t>
      </w:r>
      <w:r w:rsidRPr="007A5417">
        <w:rPr>
          <w:bCs/>
          <w:sz w:val="22"/>
        </w:rPr>
        <w:t xml:space="preserve">úgy határozott, hogy az önkormányzati intézményeket érintő energetikai megtakarítási beruházások </w:t>
      </w:r>
      <w:r w:rsidR="00911238" w:rsidRPr="007A5417">
        <w:rPr>
          <w:bCs/>
          <w:sz w:val="22"/>
        </w:rPr>
        <w:t>megvalósít</w:t>
      </w:r>
      <w:r w:rsidR="00681628">
        <w:rPr>
          <w:bCs/>
          <w:sz w:val="22"/>
        </w:rPr>
        <w:t>ásához</w:t>
      </w:r>
      <w:r w:rsidR="0061281D">
        <w:rPr>
          <w:bCs/>
          <w:sz w:val="22"/>
        </w:rPr>
        <w:t xml:space="preserve"> szükséges</w:t>
      </w:r>
      <w:r w:rsidR="00911238" w:rsidRPr="007A5417">
        <w:rPr>
          <w:bCs/>
          <w:sz w:val="22"/>
        </w:rPr>
        <w:t xml:space="preserve"> költségvetési forrás</w:t>
      </w:r>
      <w:r w:rsidR="0061281D">
        <w:rPr>
          <w:bCs/>
          <w:sz w:val="22"/>
        </w:rPr>
        <w:t>okat</w:t>
      </w:r>
      <w:r w:rsidR="00911238" w:rsidRPr="007A5417">
        <w:rPr>
          <w:bCs/>
          <w:sz w:val="22"/>
        </w:rPr>
        <w:t xml:space="preserve"> a</w:t>
      </w:r>
      <w:r w:rsidRPr="007A5417">
        <w:rPr>
          <w:sz w:val="22"/>
        </w:rPr>
        <w:t>z önkormányzat tulajdonában l</w:t>
      </w:r>
      <w:r w:rsidR="0061281D">
        <w:rPr>
          <w:sz w:val="22"/>
        </w:rPr>
        <w:t>é</w:t>
      </w:r>
      <w:r w:rsidRPr="007A5417">
        <w:rPr>
          <w:sz w:val="22"/>
        </w:rPr>
        <w:t xml:space="preserve">vő </w:t>
      </w:r>
      <w:r w:rsidR="0061281D">
        <w:rPr>
          <w:sz w:val="22"/>
        </w:rPr>
        <w:t xml:space="preserve">ingatlanok értékesítéséből kívánja biztosítani. </w:t>
      </w:r>
    </w:p>
    <w:p w14:paraId="660DD1D3" w14:textId="2B0C9C4A" w:rsidR="00911238" w:rsidRPr="007A5417" w:rsidRDefault="0061281D" w:rsidP="00911238">
      <w:pPr>
        <w:spacing w:before="16"/>
        <w:rPr>
          <w:sz w:val="22"/>
        </w:rPr>
      </w:pPr>
      <w:r>
        <w:rPr>
          <w:sz w:val="22"/>
        </w:rPr>
        <w:t>A</w:t>
      </w:r>
      <w:r w:rsidR="003C7546">
        <w:rPr>
          <w:sz w:val="22"/>
        </w:rPr>
        <w:t xml:space="preserve"> képviselő-testület az önkormányzati tulajdonában lévő forgalomképes ingatlanok közül az al</w:t>
      </w:r>
      <w:r w:rsidR="003C4577" w:rsidRPr="007A5417">
        <w:rPr>
          <w:sz w:val="22"/>
        </w:rPr>
        <w:t xml:space="preserve">ábbi </w:t>
      </w:r>
      <w:r w:rsidR="00E33BBE">
        <w:rPr>
          <w:sz w:val="22"/>
        </w:rPr>
        <w:t xml:space="preserve">ingatlant ( </w:t>
      </w:r>
      <w:proofErr w:type="spellStart"/>
      <w:r w:rsidR="00E33BBE">
        <w:rPr>
          <w:sz w:val="22"/>
        </w:rPr>
        <w:t>okat</w:t>
      </w:r>
      <w:proofErr w:type="spellEnd"/>
      <w:r w:rsidR="00E33BBE">
        <w:rPr>
          <w:sz w:val="22"/>
        </w:rPr>
        <w:t xml:space="preserve"> ) </w:t>
      </w:r>
      <w:r w:rsidR="003C4577" w:rsidRPr="007A5417">
        <w:rPr>
          <w:sz w:val="22"/>
        </w:rPr>
        <w:t xml:space="preserve"> jelöl ki értékesítésre</w:t>
      </w:r>
      <w:r w:rsidR="00911238" w:rsidRPr="007A5417">
        <w:rPr>
          <w:sz w:val="22"/>
        </w:rPr>
        <w:t xml:space="preserve">. </w:t>
      </w:r>
    </w:p>
    <w:p w14:paraId="5E44DF84" w14:textId="0FED979D" w:rsidR="003C4577" w:rsidRPr="007A5417" w:rsidRDefault="00911238" w:rsidP="00911238">
      <w:pPr>
        <w:spacing w:before="16"/>
        <w:rPr>
          <w:bCs/>
          <w:sz w:val="22"/>
        </w:rPr>
      </w:pPr>
      <w:r w:rsidRPr="007A5417">
        <w:rPr>
          <w:sz w:val="22"/>
        </w:rPr>
        <w:t>Felkéri a Hivatalt a kijelölt ingatlanok</w:t>
      </w:r>
      <w:r w:rsidR="00B20367" w:rsidRPr="007A5417">
        <w:rPr>
          <w:sz w:val="22"/>
        </w:rPr>
        <w:t xml:space="preserve">ra </w:t>
      </w:r>
      <w:r w:rsidRPr="007A5417">
        <w:rPr>
          <w:sz w:val="22"/>
        </w:rPr>
        <w:t>szakértői értékbecslés elk</w:t>
      </w:r>
      <w:r w:rsidR="00B20367" w:rsidRPr="007A5417">
        <w:rPr>
          <w:sz w:val="22"/>
        </w:rPr>
        <w:t>észítésére</w:t>
      </w:r>
      <w:r w:rsidRPr="007A5417">
        <w:rPr>
          <w:sz w:val="22"/>
        </w:rPr>
        <w:t>.</w:t>
      </w:r>
    </w:p>
    <w:p w14:paraId="133FBFD8" w14:textId="77777777" w:rsidR="003C4577" w:rsidRPr="007A5417" w:rsidRDefault="003C4577" w:rsidP="003C4577">
      <w:pPr>
        <w:spacing w:after="0"/>
        <w:rPr>
          <w:sz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41"/>
        <w:gridCol w:w="2551"/>
      </w:tblGrid>
      <w:tr w:rsidR="00B20367" w:rsidRPr="007A5417" w14:paraId="4EF6AB6B" w14:textId="77777777" w:rsidTr="00B20367">
        <w:trPr>
          <w:jc w:val="center"/>
        </w:trPr>
        <w:tc>
          <w:tcPr>
            <w:tcW w:w="3397" w:type="dxa"/>
          </w:tcPr>
          <w:p w14:paraId="0FAF82BC" w14:textId="77777777" w:rsidR="00B20367" w:rsidRPr="007A5417" w:rsidRDefault="00B20367" w:rsidP="00B7222E">
            <w:pPr>
              <w:spacing w:after="0"/>
              <w:jc w:val="center"/>
              <w:rPr>
                <w:b/>
                <w:sz w:val="22"/>
              </w:rPr>
            </w:pPr>
            <w:r w:rsidRPr="007A5417">
              <w:rPr>
                <w:b/>
                <w:sz w:val="22"/>
              </w:rPr>
              <w:t xml:space="preserve">Ingatlan címe </w:t>
            </w:r>
          </w:p>
          <w:p w14:paraId="5B3721CA" w14:textId="77777777" w:rsidR="00B20367" w:rsidRPr="007A5417" w:rsidRDefault="00B20367" w:rsidP="00B7222E">
            <w:pPr>
              <w:spacing w:after="0"/>
              <w:jc w:val="center"/>
              <w:rPr>
                <w:b/>
                <w:sz w:val="22"/>
              </w:rPr>
            </w:pPr>
            <w:r w:rsidRPr="007A5417">
              <w:rPr>
                <w:b/>
                <w:sz w:val="22"/>
              </w:rPr>
              <w:t>(Hrsz):</w:t>
            </w:r>
          </w:p>
        </w:tc>
        <w:tc>
          <w:tcPr>
            <w:tcW w:w="2841" w:type="dxa"/>
          </w:tcPr>
          <w:p w14:paraId="6D1824C3" w14:textId="77777777" w:rsidR="00B20367" w:rsidRPr="007A5417" w:rsidRDefault="00B20367" w:rsidP="00B7222E">
            <w:pPr>
              <w:spacing w:after="0"/>
              <w:jc w:val="center"/>
              <w:rPr>
                <w:b/>
                <w:sz w:val="22"/>
              </w:rPr>
            </w:pPr>
            <w:r w:rsidRPr="007A5417">
              <w:rPr>
                <w:b/>
                <w:sz w:val="22"/>
              </w:rPr>
              <w:t>HÉSZ övezeti besorolás</w:t>
            </w:r>
          </w:p>
        </w:tc>
        <w:tc>
          <w:tcPr>
            <w:tcW w:w="2551" w:type="dxa"/>
          </w:tcPr>
          <w:p w14:paraId="524739A3" w14:textId="77777777" w:rsidR="00B20367" w:rsidRPr="007A5417" w:rsidRDefault="00B20367" w:rsidP="00B7222E">
            <w:pPr>
              <w:spacing w:after="0"/>
              <w:jc w:val="center"/>
              <w:rPr>
                <w:b/>
                <w:sz w:val="22"/>
              </w:rPr>
            </w:pPr>
            <w:r w:rsidRPr="007A5417">
              <w:rPr>
                <w:b/>
                <w:sz w:val="22"/>
              </w:rPr>
              <w:t>Területe (m2)</w:t>
            </w:r>
          </w:p>
        </w:tc>
      </w:tr>
      <w:tr w:rsidR="00B20367" w:rsidRPr="007A5417" w14:paraId="6FD8BE90" w14:textId="77777777" w:rsidTr="00B20367">
        <w:trPr>
          <w:jc w:val="center"/>
        </w:trPr>
        <w:tc>
          <w:tcPr>
            <w:tcW w:w="3397" w:type="dxa"/>
            <w:vAlign w:val="center"/>
          </w:tcPr>
          <w:p w14:paraId="681B1663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14:paraId="7236D118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006C99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</w:tr>
      <w:tr w:rsidR="00B20367" w:rsidRPr="007A5417" w14:paraId="557274C2" w14:textId="77777777" w:rsidTr="00B20367">
        <w:trPr>
          <w:jc w:val="center"/>
        </w:trPr>
        <w:tc>
          <w:tcPr>
            <w:tcW w:w="3397" w:type="dxa"/>
            <w:vAlign w:val="center"/>
          </w:tcPr>
          <w:p w14:paraId="69138DDA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14:paraId="2E35C1A2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F522ABB" w14:textId="77777777" w:rsidR="00B20367" w:rsidRPr="007A5417" w:rsidRDefault="00B20367" w:rsidP="00B7222E">
            <w:pPr>
              <w:spacing w:after="0"/>
              <w:jc w:val="center"/>
              <w:rPr>
                <w:sz w:val="22"/>
              </w:rPr>
            </w:pPr>
          </w:p>
        </w:tc>
      </w:tr>
    </w:tbl>
    <w:p w14:paraId="12646762" w14:textId="77777777" w:rsidR="00E33BBE" w:rsidRDefault="00E33BBE" w:rsidP="00565033">
      <w:pPr>
        <w:spacing w:after="0" w:line="276" w:lineRule="auto"/>
        <w:ind w:left="0" w:firstLine="0"/>
        <w:rPr>
          <w:sz w:val="22"/>
        </w:rPr>
      </w:pPr>
    </w:p>
    <w:p w14:paraId="128ACDE5" w14:textId="75CBEAB7" w:rsidR="003C4577" w:rsidRPr="00E33BBE" w:rsidRDefault="00E33BBE" w:rsidP="00E33BBE">
      <w:pPr>
        <w:spacing w:after="0"/>
        <w:rPr>
          <w:bCs/>
          <w:sz w:val="22"/>
        </w:rPr>
      </w:pPr>
      <w:r w:rsidRPr="00E33BBE">
        <w:rPr>
          <w:bCs/>
          <w:sz w:val="22"/>
        </w:rPr>
        <w:t>Az ingatlan értékesítésből befolyó bevételt elkülönítetten kezeli, az csak és kizárólag energetikai beruházások megvalósítására használható fel.</w:t>
      </w:r>
    </w:p>
    <w:p w14:paraId="0134E471" w14:textId="77777777" w:rsidR="00E33BBE" w:rsidRPr="00E33BBE" w:rsidRDefault="00E33BBE" w:rsidP="00E33BBE">
      <w:pPr>
        <w:spacing w:after="0"/>
        <w:rPr>
          <w:b/>
          <w:sz w:val="22"/>
        </w:rPr>
      </w:pPr>
    </w:p>
    <w:p w14:paraId="720977D2" w14:textId="77777777" w:rsidR="003C4577" w:rsidRPr="007A5417" w:rsidRDefault="003C4577" w:rsidP="003C4577">
      <w:pPr>
        <w:spacing w:after="0"/>
        <w:rPr>
          <w:sz w:val="22"/>
        </w:rPr>
      </w:pPr>
      <w:r w:rsidRPr="007A5417">
        <w:rPr>
          <w:b/>
          <w:sz w:val="22"/>
        </w:rPr>
        <w:t>Felelős:</w:t>
      </w:r>
      <w:r w:rsidRPr="007A5417">
        <w:rPr>
          <w:sz w:val="22"/>
        </w:rPr>
        <w:t xml:space="preserve">                    Polgármester</w:t>
      </w:r>
    </w:p>
    <w:p w14:paraId="7046A4E1" w14:textId="77777777" w:rsidR="003C4577" w:rsidRPr="007A5417" w:rsidRDefault="003C4577" w:rsidP="003C4577">
      <w:pPr>
        <w:spacing w:after="0"/>
        <w:rPr>
          <w:sz w:val="22"/>
        </w:rPr>
      </w:pPr>
      <w:r w:rsidRPr="007A5417">
        <w:rPr>
          <w:sz w:val="22"/>
        </w:rPr>
        <w:t xml:space="preserve">                                  Jegyző</w:t>
      </w:r>
    </w:p>
    <w:p w14:paraId="613033AA" w14:textId="13F67DA3" w:rsidR="003C4577" w:rsidRPr="007A5417" w:rsidRDefault="003C4577" w:rsidP="003C4577">
      <w:pPr>
        <w:spacing w:after="0"/>
        <w:rPr>
          <w:sz w:val="22"/>
        </w:rPr>
      </w:pPr>
      <w:r w:rsidRPr="007A5417">
        <w:rPr>
          <w:b/>
          <w:sz w:val="22"/>
        </w:rPr>
        <w:t>Határidő:</w:t>
      </w:r>
      <w:r w:rsidRPr="007A5417">
        <w:rPr>
          <w:sz w:val="22"/>
        </w:rPr>
        <w:t xml:space="preserve">               </w:t>
      </w:r>
      <w:r w:rsidR="00B20367" w:rsidRPr="007A5417">
        <w:rPr>
          <w:sz w:val="22"/>
        </w:rPr>
        <w:t xml:space="preserve">   </w:t>
      </w:r>
      <w:r w:rsidRPr="007A5417">
        <w:rPr>
          <w:sz w:val="22"/>
        </w:rPr>
        <w:t>azonnal</w:t>
      </w:r>
    </w:p>
    <w:p w14:paraId="6982B795" w14:textId="504A4795" w:rsidR="003C4577" w:rsidRPr="00565033" w:rsidRDefault="003C4577" w:rsidP="00565033">
      <w:pPr>
        <w:spacing w:after="0"/>
        <w:rPr>
          <w:sz w:val="22"/>
        </w:rPr>
        <w:sectPr w:rsidR="003C4577" w:rsidRPr="00565033">
          <w:footerReference w:type="default" r:id="rId10"/>
          <w:pgSz w:w="11900" w:h="16840"/>
          <w:pgMar w:top="920" w:right="540" w:bottom="1200" w:left="580" w:header="0" w:footer="1001" w:gutter="0"/>
          <w:cols w:space="708"/>
        </w:sectPr>
      </w:pPr>
      <w:r w:rsidRPr="007A5417">
        <w:rPr>
          <w:sz w:val="22"/>
        </w:rPr>
        <w:t xml:space="preserve">                               </w:t>
      </w:r>
    </w:p>
    <w:p w14:paraId="520D7B7E" w14:textId="77777777" w:rsidR="00783BA7" w:rsidRDefault="00783BA7" w:rsidP="00565033">
      <w:pPr>
        <w:ind w:left="0" w:firstLine="0"/>
      </w:pPr>
    </w:p>
    <w:sectPr w:rsidR="00783BA7" w:rsidSect="008B7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1CA" w14:textId="77777777" w:rsidR="00832C72" w:rsidRDefault="0016027D">
      <w:pPr>
        <w:spacing w:after="0" w:line="240" w:lineRule="auto"/>
      </w:pPr>
      <w:r>
        <w:separator/>
      </w:r>
    </w:p>
  </w:endnote>
  <w:endnote w:type="continuationSeparator" w:id="0">
    <w:p w14:paraId="109CBD4F" w14:textId="77777777" w:rsidR="00832C72" w:rsidRDefault="0016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4D24" w14:textId="77777777" w:rsidR="00684F11" w:rsidRDefault="00987E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5FEED" wp14:editId="75A1AA01">
              <wp:simplePos x="0" y="0"/>
              <wp:positionH relativeFrom="page">
                <wp:posOffset>6590030</wp:posOffset>
              </wp:positionH>
              <wp:positionV relativeFrom="page">
                <wp:posOffset>9918065</wp:posOffset>
              </wp:positionV>
              <wp:extent cx="146685" cy="166370"/>
              <wp:effectExtent l="0" t="0" r="0" b="0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9CE48" w14:textId="77777777" w:rsidR="00684F11" w:rsidRDefault="00987E1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5FEED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518.9pt;margin-top:780.95pt;width:11.5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" filled="f" stroked="f">
              <v:textbox inset="0,0,0,0">
                <w:txbxContent>
                  <w:p w14:paraId="56C9CE48" w14:textId="77777777" w:rsidR="00684F11" w:rsidRDefault="00987E1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31313"/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DB7C" w14:textId="77777777" w:rsidR="00832C72" w:rsidRDefault="0016027D">
      <w:pPr>
        <w:spacing w:after="0" w:line="240" w:lineRule="auto"/>
      </w:pPr>
      <w:r>
        <w:separator/>
      </w:r>
    </w:p>
  </w:footnote>
  <w:footnote w:type="continuationSeparator" w:id="0">
    <w:p w14:paraId="518FEA36" w14:textId="77777777" w:rsidR="00832C72" w:rsidRDefault="0016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E0A48"/>
    <w:multiLevelType w:val="hybridMultilevel"/>
    <w:tmpl w:val="C2CED99C"/>
    <w:lvl w:ilvl="0" w:tplc="1BA618EE">
      <w:start w:val="1"/>
      <w:numFmt w:val="decimal"/>
      <w:lvlText w:val="%1.)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449B"/>
    <w:multiLevelType w:val="hybridMultilevel"/>
    <w:tmpl w:val="50E4BBB4"/>
    <w:lvl w:ilvl="0" w:tplc="20C4813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1D2228"/>
        <w:sz w:val="22"/>
      </w:rPr>
    </w:lvl>
    <w:lvl w:ilvl="1" w:tplc="040E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A3B5E31"/>
    <w:multiLevelType w:val="hybridMultilevel"/>
    <w:tmpl w:val="C3201904"/>
    <w:lvl w:ilvl="0" w:tplc="4D4843C8">
      <w:start w:val="1"/>
      <w:numFmt w:val="decimal"/>
      <w:lvlText w:val="%1.)"/>
      <w:lvlJc w:val="left"/>
      <w:pPr>
        <w:ind w:left="6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5" w:hanging="360"/>
      </w:pPr>
    </w:lvl>
    <w:lvl w:ilvl="2" w:tplc="040E001B" w:tentative="1">
      <w:start w:val="1"/>
      <w:numFmt w:val="lowerRoman"/>
      <w:lvlText w:val="%3."/>
      <w:lvlJc w:val="right"/>
      <w:pPr>
        <w:ind w:left="2135" w:hanging="180"/>
      </w:pPr>
    </w:lvl>
    <w:lvl w:ilvl="3" w:tplc="040E000F" w:tentative="1">
      <w:start w:val="1"/>
      <w:numFmt w:val="decimal"/>
      <w:lvlText w:val="%4."/>
      <w:lvlJc w:val="left"/>
      <w:pPr>
        <w:ind w:left="2855" w:hanging="360"/>
      </w:pPr>
    </w:lvl>
    <w:lvl w:ilvl="4" w:tplc="040E0019" w:tentative="1">
      <w:start w:val="1"/>
      <w:numFmt w:val="lowerLetter"/>
      <w:lvlText w:val="%5."/>
      <w:lvlJc w:val="left"/>
      <w:pPr>
        <w:ind w:left="3575" w:hanging="360"/>
      </w:pPr>
    </w:lvl>
    <w:lvl w:ilvl="5" w:tplc="040E001B" w:tentative="1">
      <w:start w:val="1"/>
      <w:numFmt w:val="lowerRoman"/>
      <w:lvlText w:val="%6."/>
      <w:lvlJc w:val="right"/>
      <w:pPr>
        <w:ind w:left="4295" w:hanging="180"/>
      </w:pPr>
    </w:lvl>
    <w:lvl w:ilvl="6" w:tplc="040E000F" w:tentative="1">
      <w:start w:val="1"/>
      <w:numFmt w:val="decimal"/>
      <w:lvlText w:val="%7."/>
      <w:lvlJc w:val="left"/>
      <w:pPr>
        <w:ind w:left="5015" w:hanging="360"/>
      </w:pPr>
    </w:lvl>
    <w:lvl w:ilvl="7" w:tplc="040E0019" w:tentative="1">
      <w:start w:val="1"/>
      <w:numFmt w:val="lowerLetter"/>
      <w:lvlText w:val="%8."/>
      <w:lvlJc w:val="left"/>
      <w:pPr>
        <w:ind w:left="5735" w:hanging="360"/>
      </w:pPr>
    </w:lvl>
    <w:lvl w:ilvl="8" w:tplc="040E001B" w:tentative="1">
      <w:start w:val="1"/>
      <w:numFmt w:val="lowerRoman"/>
      <w:lvlText w:val="%9."/>
      <w:lvlJc w:val="right"/>
      <w:pPr>
        <w:ind w:left="6455" w:hanging="180"/>
      </w:pPr>
    </w:lvl>
  </w:abstractNum>
  <w:num w:numId="1" w16cid:durableId="1043746324">
    <w:abstractNumId w:val="3"/>
  </w:num>
  <w:num w:numId="2" w16cid:durableId="2145389565">
    <w:abstractNumId w:val="4"/>
  </w:num>
  <w:num w:numId="3" w16cid:durableId="302391524">
    <w:abstractNumId w:val="1"/>
  </w:num>
  <w:num w:numId="4" w16cid:durableId="2100641442">
    <w:abstractNumId w:val="2"/>
  </w:num>
  <w:num w:numId="5" w16cid:durableId="3731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6B"/>
    <w:rsid w:val="00011569"/>
    <w:rsid w:val="0002608E"/>
    <w:rsid w:val="00063D0E"/>
    <w:rsid w:val="00071C53"/>
    <w:rsid w:val="000A0AD5"/>
    <w:rsid w:val="000B0471"/>
    <w:rsid w:val="000E192D"/>
    <w:rsid w:val="000E525B"/>
    <w:rsid w:val="00145980"/>
    <w:rsid w:val="00146F15"/>
    <w:rsid w:val="00153B69"/>
    <w:rsid w:val="0016027D"/>
    <w:rsid w:val="00166825"/>
    <w:rsid w:val="001B464E"/>
    <w:rsid w:val="001D295A"/>
    <w:rsid w:val="001E6990"/>
    <w:rsid w:val="00201E3B"/>
    <w:rsid w:val="002063DE"/>
    <w:rsid w:val="00220BA6"/>
    <w:rsid w:val="00225E0F"/>
    <w:rsid w:val="00227F11"/>
    <w:rsid w:val="00237452"/>
    <w:rsid w:val="00237637"/>
    <w:rsid w:val="00246172"/>
    <w:rsid w:val="0024740C"/>
    <w:rsid w:val="00250BD7"/>
    <w:rsid w:val="0026245C"/>
    <w:rsid w:val="002631EE"/>
    <w:rsid w:val="00272802"/>
    <w:rsid w:val="0029164C"/>
    <w:rsid w:val="00294EE7"/>
    <w:rsid w:val="002A335F"/>
    <w:rsid w:val="002B5DAE"/>
    <w:rsid w:val="002C3FF8"/>
    <w:rsid w:val="002C42CA"/>
    <w:rsid w:val="002D1BBC"/>
    <w:rsid w:val="002D7B7C"/>
    <w:rsid w:val="002E1F25"/>
    <w:rsid w:val="002F6E5D"/>
    <w:rsid w:val="002F79BC"/>
    <w:rsid w:val="00302D8B"/>
    <w:rsid w:val="0032081F"/>
    <w:rsid w:val="0034167F"/>
    <w:rsid w:val="003523D2"/>
    <w:rsid w:val="003B2C94"/>
    <w:rsid w:val="003C4577"/>
    <w:rsid w:val="003C6BB9"/>
    <w:rsid w:val="003C7546"/>
    <w:rsid w:val="004064AC"/>
    <w:rsid w:val="00421448"/>
    <w:rsid w:val="00422D16"/>
    <w:rsid w:val="00425D46"/>
    <w:rsid w:val="00457B62"/>
    <w:rsid w:val="004705F7"/>
    <w:rsid w:val="004B2D76"/>
    <w:rsid w:val="004C72DA"/>
    <w:rsid w:val="004D4383"/>
    <w:rsid w:val="004E1479"/>
    <w:rsid w:val="004F1B3B"/>
    <w:rsid w:val="004F7825"/>
    <w:rsid w:val="00565033"/>
    <w:rsid w:val="005672C0"/>
    <w:rsid w:val="005A229C"/>
    <w:rsid w:val="005A7043"/>
    <w:rsid w:val="005C04D9"/>
    <w:rsid w:val="005F1B16"/>
    <w:rsid w:val="0061281D"/>
    <w:rsid w:val="0062618E"/>
    <w:rsid w:val="006541C7"/>
    <w:rsid w:val="00657766"/>
    <w:rsid w:val="00660832"/>
    <w:rsid w:val="00681628"/>
    <w:rsid w:val="006F1A89"/>
    <w:rsid w:val="00780CFC"/>
    <w:rsid w:val="00782D5D"/>
    <w:rsid w:val="00783BA7"/>
    <w:rsid w:val="007A5417"/>
    <w:rsid w:val="007D04FB"/>
    <w:rsid w:val="007D34E7"/>
    <w:rsid w:val="007F6DEA"/>
    <w:rsid w:val="00832C72"/>
    <w:rsid w:val="0084410C"/>
    <w:rsid w:val="008501D6"/>
    <w:rsid w:val="00851E8D"/>
    <w:rsid w:val="008556AF"/>
    <w:rsid w:val="00864F14"/>
    <w:rsid w:val="00883F19"/>
    <w:rsid w:val="008B7D43"/>
    <w:rsid w:val="008D1795"/>
    <w:rsid w:val="008D5945"/>
    <w:rsid w:val="00911238"/>
    <w:rsid w:val="0091256B"/>
    <w:rsid w:val="009179DC"/>
    <w:rsid w:val="00937605"/>
    <w:rsid w:val="0098019D"/>
    <w:rsid w:val="00986954"/>
    <w:rsid w:val="00987E1F"/>
    <w:rsid w:val="00990F5D"/>
    <w:rsid w:val="009B41ED"/>
    <w:rsid w:val="009C2831"/>
    <w:rsid w:val="00A04A41"/>
    <w:rsid w:val="00A3366B"/>
    <w:rsid w:val="00A56854"/>
    <w:rsid w:val="00A6334A"/>
    <w:rsid w:val="00A85AB1"/>
    <w:rsid w:val="00A960FB"/>
    <w:rsid w:val="00AC5E5C"/>
    <w:rsid w:val="00AF58B0"/>
    <w:rsid w:val="00B20367"/>
    <w:rsid w:val="00B27658"/>
    <w:rsid w:val="00B844A5"/>
    <w:rsid w:val="00BA2009"/>
    <w:rsid w:val="00BB21CD"/>
    <w:rsid w:val="00BE42B2"/>
    <w:rsid w:val="00BE60A1"/>
    <w:rsid w:val="00C00A32"/>
    <w:rsid w:val="00C55891"/>
    <w:rsid w:val="00C636FB"/>
    <w:rsid w:val="00C65379"/>
    <w:rsid w:val="00C804EC"/>
    <w:rsid w:val="00C97ED9"/>
    <w:rsid w:val="00CB0581"/>
    <w:rsid w:val="00CB68E5"/>
    <w:rsid w:val="00CB6B68"/>
    <w:rsid w:val="00CC5B2D"/>
    <w:rsid w:val="00CF7AB9"/>
    <w:rsid w:val="00D566DD"/>
    <w:rsid w:val="00DA035E"/>
    <w:rsid w:val="00DA55DF"/>
    <w:rsid w:val="00DC4FBD"/>
    <w:rsid w:val="00E33BBE"/>
    <w:rsid w:val="00E37AD2"/>
    <w:rsid w:val="00E80AE0"/>
    <w:rsid w:val="00E9489B"/>
    <w:rsid w:val="00EA259C"/>
    <w:rsid w:val="00EB2527"/>
    <w:rsid w:val="00ED0EF2"/>
    <w:rsid w:val="00ED2BB8"/>
    <w:rsid w:val="00EE1A69"/>
    <w:rsid w:val="00EE3E0D"/>
    <w:rsid w:val="00EF310B"/>
    <w:rsid w:val="00EF38DF"/>
    <w:rsid w:val="00F0021F"/>
    <w:rsid w:val="00F04969"/>
    <w:rsid w:val="00F218AB"/>
    <w:rsid w:val="00F31B4E"/>
    <w:rsid w:val="00F36BD3"/>
    <w:rsid w:val="00F63A03"/>
    <w:rsid w:val="00F70B7F"/>
    <w:rsid w:val="00FA5555"/>
    <w:rsid w:val="00FC0906"/>
    <w:rsid w:val="00FC3C1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3818"/>
  <w15:chartTrackingRefBased/>
  <w15:docId w15:val="{EBEA6CA7-FF21-4DC8-81B8-2EE922DB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66B"/>
    <w:pPr>
      <w:spacing w:after="5" w:line="269" w:lineRule="auto"/>
      <w:ind w:left="461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A3366B"/>
    <w:pPr>
      <w:keepNext/>
      <w:keepLines/>
      <w:spacing w:after="148"/>
      <w:ind w:left="10" w:hanging="10"/>
      <w:outlineLvl w:val="1"/>
    </w:pPr>
    <w:rPr>
      <w:rFonts w:ascii="Times New Roman" w:eastAsia="Times New Roman" w:hAnsi="Times New Roman" w:cs="Times New Roman"/>
      <w:b/>
      <w:color w:val="1F497D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A3366B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rsid w:val="00A3366B"/>
    <w:rPr>
      <w:rFonts w:ascii="Times New Roman" w:eastAsia="Times New Roman" w:hAnsi="Times New Roman" w:cs="Times New Roman"/>
      <w:b/>
      <w:color w:val="1F497D"/>
      <w:sz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AC5E5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AC5E5C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A04A4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F6E5D"/>
    <w:rPr>
      <w:b/>
      <w:bCs/>
    </w:rPr>
  </w:style>
  <w:style w:type="paragraph" w:styleId="NormlWeb">
    <w:name w:val="Normal (Web)"/>
    <w:basedOn w:val="Norml"/>
    <w:uiPriority w:val="99"/>
    <w:unhideWhenUsed/>
    <w:rsid w:val="003C457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932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140</cp:revision>
  <dcterms:created xsi:type="dcterms:W3CDTF">2022-11-25T04:37:00Z</dcterms:created>
  <dcterms:modified xsi:type="dcterms:W3CDTF">2022-11-25T19:28:00Z</dcterms:modified>
</cp:coreProperties>
</file>